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BCC" w:rsidRPr="002B4BCC" w:rsidRDefault="002B4BCC" w:rsidP="002B4BCC">
      <w:pPr>
        <w:pStyle w:val="NoSpacing"/>
        <w:jc w:val="center"/>
        <w:rPr>
          <w:b/>
          <w:sz w:val="28"/>
        </w:rPr>
      </w:pPr>
      <w:r w:rsidRPr="002B4BCC">
        <w:rPr>
          <w:b/>
          <w:sz w:val="28"/>
        </w:rPr>
        <w:t>Holds Settings Questionnaire:</w:t>
      </w:r>
    </w:p>
    <w:p w:rsidR="002B4BCC" w:rsidRDefault="002B4BCC" w:rsidP="002B4BCC">
      <w:pPr>
        <w:pStyle w:val="NoSpacing"/>
      </w:pPr>
    </w:p>
    <w:p w:rsidR="00F7370C" w:rsidRDefault="00F7370C" w:rsidP="002B4BCC">
      <w:pPr>
        <w:pStyle w:val="NoSpacing"/>
      </w:pPr>
    </w:p>
    <w:p w:rsidR="00F7370C" w:rsidRDefault="00F7370C" w:rsidP="002B4BCC">
      <w:pPr>
        <w:pStyle w:val="NoSpacing"/>
      </w:pPr>
      <w:r>
        <w:t>Are you allowing holds on all items at your library?</w:t>
      </w:r>
      <w:r>
        <w:tab/>
      </w:r>
      <w:r>
        <w:tab/>
        <w:t>YES        NO</w:t>
      </w:r>
    </w:p>
    <w:p w:rsidR="00F7370C" w:rsidRDefault="00F7370C" w:rsidP="002B4BCC">
      <w:pPr>
        <w:pStyle w:val="NoSpacing"/>
      </w:pPr>
    </w:p>
    <w:p w:rsidR="00F7370C" w:rsidRDefault="00F7370C" w:rsidP="002B4BCC">
      <w:pPr>
        <w:pStyle w:val="NoSpacing"/>
      </w:pPr>
      <w:r>
        <w:tab/>
        <w:t>If “No”, list item groups you wish to exclude from holds (Ex. Reference; although if you don’t think your students will place holds on these items we can just leave policies to include “All” materials, and if one pops up in the holds queue you could handle it on an individual basis.)</w:t>
      </w:r>
    </w:p>
    <w:p w:rsidR="00F7370C" w:rsidRPr="002B4BCC" w:rsidRDefault="00F7370C" w:rsidP="002B4BCC">
      <w:pPr>
        <w:pStyle w:val="NoSpacing"/>
      </w:pPr>
    </w:p>
    <w:p w:rsidR="002B4BCC" w:rsidRPr="002B4BCC" w:rsidRDefault="002B4BCC" w:rsidP="002B4BCC">
      <w:pPr>
        <w:pStyle w:val="NoSpacing"/>
      </w:pPr>
    </w:p>
    <w:p w:rsidR="002B4BCC" w:rsidRPr="002B4BCC" w:rsidRDefault="002B4BCC" w:rsidP="002B4BCC">
      <w:pPr>
        <w:pStyle w:val="NoSpacing"/>
      </w:pPr>
      <w:r w:rsidRPr="002B4BCC">
        <w:t>Holds to be allowed on only own items?</w:t>
      </w:r>
      <w:r w:rsidRPr="002B4BCC">
        <w:tab/>
      </w:r>
      <w:r w:rsidRPr="002B4BCC">
        <w:tab/>
      </w:r>
      <w:r w:rsidRPr="002B4BCC">
        <w:tab/>
      </w:r>
      <w:r w:rsidRPr="002B4BCC">
        <w:tab/>
        <w:t>YES</w:t>
      </w:r>
      <w:r w:rsidRPr="002B4BCC">
        <w:tab/>
        <w:t>NO</w:t>
      </w:r>
    </w:p>
    <w:p w:rsidR="002B4BCC" w:rsidRPr="002B4BCC" w:rsidRDefault="002B4BCC" w:rsidP="002B4BCC">
      <w:pPr>
        <w:pStyle w:val="NoSpacing"/>
      </w:pPr>
    </w:p>
    <w:p w:rsidR="002B4BCC" w:rsidRDefault="002B4BCC" w:rsidP="002B4BCC">
      <w:pPr>
        <w:pStyle w:val="NoSpacing"/>
      </w:pPr>
      <w:r w:rsidRPr="002B4BCC">
        <w:tab/>
        <w:t xml:space="preserve">If “No”, </w:t>
      </w:r>
      <w:r>
        <w:t xml:space="preserve">list </w:t>
      </w:r>
      <w:r w:rsidRPr="002B4BCC">
        <w:t>additional libraries you want your building patrons to place holds?</w:t>
      </w:r>
      <w:r w:rsidR="00F7370C">
        <w:t xml:space="preserve"> </w:t>
      </w:r>
    </w:p>
    <w:p w:rsidR="00F7370C" w:rsidRDefault="00F7370C" w:rsidP="002B4BCC">
      <w:pPr>
        <w:pStyle w:val="NoSpacing"/>
      </w:pPr>
    </w:p>
    <w:p w:rsidR="00F7370C" w:rsidRPr="002B4BCC" w:rsidRDefault="00F7370C" w:rsidP="002B4BCC">
      <w:pPr>
        <w:pStyle w:val="NoSpacing"/>
      </w:pPr>
    </w:p>
    <w:p w:rsidR="002B4BCC" w:rsidRDefault="002B4BCC" w:rsidP="002B4BCC">
      <w:pPr>
        <w:pStyle w:val="NoSpacing"/>
      </w:pPr>
      <w:r w:rsidRPr="002B4BCC">
        <w:t xml:space="preserve">Permit holds on "available" (on-shelf) items?    </w:t>
      </w:r>
      <w:r w:rsidRPr="002B4BCC">
        <w:tab/>
      </w:r>
      <w:r w:rsidRPr="002B4BCC">
        <w:tab/>
      </w:r>
      <w:r w:rsidRPr="002B4BCC">
        <w:tab/>
        <w:t>YES</w:t>
      </w:r>
      <w:r w:rsidRPr="002B4BCC">
        <w:tab/>
        <w:t>NO</w:t>
      </w:r>
      <w:r w:rsidRPr="002B4BCC">
        <w:tab/>
      </w:r>
      <w:r w:rsidRPr="002B4BCC">
        <w:tab/>
      </w:r>
      <w:r w:rsidRPr="002B4BCC">
        <w:tab/>
      </w:r>
    </w:p>
    <w:p w:rsidR="00F7370C" w:rsidRDefault="00F7370C" w:rsidP="002B4BCC">
      <w:pPr>
        <w:pStyle w:val="NoSpacing"/>
      </w:pPr>
      <w:r>
        <w:t>NOTE: If you allow holds on AVAILABLE items, yo</w:t>
      </w:r>
      <w:bookmarkStart w:id="0" w:name="_GoBack"/>
      <w:bookmarkEnd w:id="0"/>
      <w:r>
        <w:t>u will need to “trap holds” to select a copy to fill the hold.</w:t>
      </w:r>
    </w:p>
    <w:p w:rsidR="00F7370C" w:rsidRPr="002B4BCC" w:rsidRDefault="00F7370C" w:rsidP="002B4BCC">
      <w:pPr>
        <w:pStyle w:val="NoSpacing"/>
      </w:pPr>
    </w:p>
    <w:p w:rsidR="002B4BCC" w:rsidRPr="002B4BCC" w:rsidRDefault="002B4BCC" w:rsidP="002B4BCC">
      <w:pPr>
        <w:pStyle w:val="NoSpacing"/>
      </w:pPr>
    </w:p>
    <w:p w:rsidR="002B4BCC" w:rsidRPr="002B4BCC" w:rsidRDefault="002B4BCC" w:rsidP="002B4BCC">
      <w:pPr>
        <w:pStyle w:val="NoSpacing"/>
      </w:pPr>
      <w:r>
        <w:t>Hold Ex</w:t>
      </w:r>
      <w:r w:rsidRPr="002B4BCC">
        <w:t>pire</w:t>
      </w:r>
      <w:r>
        <w:t xml:space="preserve"> P</w:t>
      </w:r>
      <w:r w:rsidRPr="002B4BCC">
        <w:t>olicies:</w:t>
      </w:r>
    </w:p>
    <w:p w:rsidR="002B4BCC" w:rsidRPr="002B4BCC" w:rsidRDefault="002B4BCC" w:rsidP="002B4BCC">
      <w:pPr>
        <w:pStyle w:val="NoSpacing"/>
        <w:ind w:firstLine="720"/>
      </w:pPr>
    </w:p>
    <w:p w:rsidR="002B4BCC" w:rsidRPr="002B4BCC" w:rsidRDefault="002B4BCC" w:rsidP="002B4BCC">
      <w:pPr>
        <w:pStyle w:val="NoSpacing"/>
        <w:ind w:firstLine="720"/>
      </w:pPr>
      <w:r w:rsidRPr="002B4BCC">
        <w:t>How many days before unfilled hold expires</w:t>
      </w:r>
      <w:r>
        <w:t xml:space="preserve"> =</w:t>
      </w:r>
      <w:r w:rsidRPr="002B4BCC">
        <w:tab/>
      </w:r>
      <w:r w:rsidRPr="002B4BCC">
        <w:tab/>
      </w:r>
    </w:p>
    <w:p w:rsidR="002B4BCC" w:rsidRPr="002B4BCC" w:rsidRDefault="002B4BCC" w:rsidP="002B4BCC">
      <w:pPr>
        <w:pStyle w:val="NoSpacing"/>
        <w:ind w:firstLine="720"/>
      </w:pPr>
    </w:p>
    <w:p w:rsidR="002B4BCC" w:rsidRPr="002B4BCC" w:rsidRDefault="002B4BCC" w:rsidP="002B4BCC">
      <w:pPr>
        <w:pStyle w:val="NoSpacing"/>
        <w:ind w:firstLine="720"/>
      </w:pPr>
      <w:r w:rsidRPr="002B4BCC">
        <w:t>How many days before a filled hold expires</w:t>
      </w:r>
      <w:r>
        <w:t xml:space="preserve"> =</w:t>
      </w:r>
      <w:r w:rsidRPr="002B4BCC">
        <w:tab/>
      </w:r>
      <w:r w:rsidRPr="002B4BCC">
        <w:tab/>
      </w:r>
    </w:p>
    <w:p w:rsidR="002B4BCC" w:rsidRPr="002B4BCC" w:rsidRDefault="002B4BCC" w:rsidP="002B4BCC">
      <w:pPr>
        <w:pStyle w:val="NoSpacing"/>
      </w:pPr>
    </w:p>
    <w:p w:rsidR="002B4BCC" w:rsidRPr="002B4BCC" w:rsidRDefault="002B4BCC" w:rsidP="002B4BCC">
      <w:pPr>
        <w:pStyle w:val="NoSpacing"/>
      </w:pPr>
    </w:p>
    <w:p w:rsidR="002B4BCC" w:rsidRDefault="002B4BCC" w:rsidP="002B4BCC">
      <w:pPr>
        <w:pStyle w:val="NoSpacing"/>
      </w:pPr>
      <w:r>
        <w:t>Patron Policies</w:t>
      </w:r>
      <w:r w:rsidR="00B55C3A">
        <w:t xml:space="preserve"> (Hold Limit)</w:t>
      </w:r>
      <w:r>
        <w:t>:</w:t>
      </w:r>
    </w:p>
    <w:p w:rsidR="002B4BCC" w:rsidRDefault="002B4BCC" w:rsidP="002B4BCC">
      <w:pPr>
        <w:pStyle w:val="NoSpacing"/>
      </w:pPr>
    </w:p>
    <w:p w:rsidR="002B4BCC" w:rsidRPr="002B4BCC" w:rsidRDefault="002B4BCC" w:rsidP="002B4BCC">
      <w:pPr>
        <w:pStyle w:val="NoSpacing"/>
        <w:ind w:firstLine="720"/>
      </w:pPr>
      <w:r w:rsidRPr="002B4BCC">
        <w:t xml:space="preserve">How many items </w:t>
      </w:r>
      <w:r w:rsidR="00B55C3A">
        <w:t>can</w:t>
      </w:r>
      <w:r w:rsidRPr="002B4BCC">
        <w:t xml:space="preserve"> </w:t>
      </w:r>
      <w:r>
        <w:t>patrons</w:t>
      </w:r>
      <w:r w:rsidRPr="002B4BCC">
        <w:t xml:space="preserve"> have on hold?</w:t>
      </w:r>
    </w:p>
    <w:p w:rsidR="002B4BCC" w:rsidRPr="002B4BCC" w:rsidRDefault="002B4BCC" w:rsidP="002B4BCC">
      <w:pPr>
        <w:pStyle w:val="NoSpacing"/>
      </w:pPr>
      <w:r w:rsidRPr="002B4BCC">
        <w:tab/>
      </w:r>
    </w:p>
    <w:p w:rsidR="002B4BCC" w:rsidRDefault="002B4BCC" w:rsidP="002B4BCC">
      <w:pPr>
        <w:pStyle w:val="NoSpacing"/>
      </w:pPr>
      <w:r w:rsidRPr="002B4BCC">
        <w:tab/>
      </w:r>
      <w:r w:rsidR="00B50C03">
        <w:t>STUDENT___</w:t>
      </w:r>
      <w:r w:rsidR="00C70B6A">
        <w:t xml:space="preserve"> </w:t>
      </w:r>
      <w:r w:rsidRPr="002B4BCC">
        <w:t xml:space="preserve">= </w:t>
      </w:r>
      <w:r>
        <w:tab/>
        <w:t xml:space="preserve"> </w:t>
      </w:r>
    </w:p>
    <w:p w:rsidR="002B4BCC" w:rsidRDefault="002B4BCC" w:rsidP="002B4BCC">
      <w:pPr>
        <w:pStyle w:val="NoSpacing"/>
      </w:pPr>
    </w:p>
    <w:p w:rsidR="002B4BCC" w:rsidRDefault="002B4BCC" w:rsidP="002B4BCC">
      <w:pPr>
        <w:pStyle w:val="NoSpacing"/>
      </w:pPr>
      <w:r>
        <w:tab/>
        <w:t>STUDENT___ =</w:t>
      </w:r>
      <w:r>
        <w:tab/>
        <w:t xml:space="preserve"> </w:t>
      </w:r>
    </w:p>
    <w:p w:rsidR="002B4BCC" w:rsidRDefault="002B4BCC" w:rsidP="002B4BCC">
      <w:pPr>
        <w:pStyle w:val="NoSpacing"/>
      </w:pPr>
    </w:p>
    <w:p w:rsidR="002B4BCC" w:rsidRDefault="002B4BCC" w:rsidP="002B4BCC">
      <w:pPr>
        <w:pStyle w:val="NoSpacing"/>
      </w:pPr>
      <w:r>
        <w:tab/>
        <w:t xml:space="preserve">STUDENT___ =  </w:t>
      </w:r>
      <w:r>
        <w:tab/>
      </w:r>
    </w:p>
    <w:p w:rsidR="00C70B6A" w:rsidRDefault="00C70B6A" w:rsidP="002B4BCC">
      <w:pPr>
        <w:pStyle w:val="NoSpacing"/>
      </w:pPr>
    </w:p>
    <w:p w:rsidR="00C70B6A" w:rsidRDefault="00B50C03" w:rsidP="002B4BCC">
      <w:pPr>
        <w:pStyle w:val="NoSpacing"/>
      </w:pPr>
      <w:r>
        <w:tab/>
        <w:t>FACULTY___ =</w:t>
      </w:r>
    </w:p>
    <w:p w:rsidR="00C70B6A" w:rsidRDefault="00C70B6A" w:rsidP="002B4BCC">
      <w:pPr>
        <w:pStyle w:val="NoSpacing"/>
      </w:pPr>
    </w:p>
    <w:p w:rsidR="00C70B6A" w:rsidRDefault="00B50C03" w:rsidP="00B50C03">
      <w:pPr>
        <w:pStyle w:val="NoSpacing"/>
        <w:ind w:firstLine="720"/>
      </w:pPr>
      <w:r>
        <w:t>FACULTY___ =</w:t>
      </w:r>
    </w:p>
    <w:p w:rsidR="002B4BCC" w:rsidRPr="002B4BCC" w:rsidRDefault="002B4BCC" w:rsidP="002B4BCC">
      <w:pPr>
        <w:pStyle w:val="NoSpacing"/>
      </w:pPr>
      <w:r>
        <w:tab/>
      </w:r>
    </w:p>
    <w:p w:rsidR="002B4BCC" w:rsidRPr="002B4BCC" w:rsidRDefault="002B4BCC" w:rsidP="002B4BCC">
      <w:pPr>
        <w:pStyle w:val="NoSpacing"/>
      </w:pPr>
    </w:p>
    <w:p w:rsidR="002B4BCC" w:rsidRDefault="002B4BCC" w:rsidP="002B4BCC">
      <w:pPr>
        <w:pStyle w:val="NoSpacing"/>
      </w:pPr>
      <w:r w:rsidRPr="002B4BCC">
        <w:t xml:space="preserve">Holds allowed via </w:t>
      </w:r>
      <w:r w:rsidR="00C70B6A">
        <w:t>I</w:t>
      </w:r>
      <w:r w:rsidRPr="002B4BCC">
        <w:t xml:space="preserve">Search </w:t>
      </w:r>
      <w:r w:rsidR="00C70B6A">
        <w:t>for your building</w:t>
      </w:r>
      <w:r w:rsidRPr="002B4BCC">
        <w:t>?</w:t>
      </w:r>
      <w:r w:rsidRPr="002B4BCC">
        <w:tab/>
      </w:r>
      <w:r w:rsidRPr="002B4BCC">
        <w:tab/>
      </w:r>
      <w:r w:rsidR="00C70B6A">
        <w:tab/>
      </w:r>
      <w:r w:rsidRPr="002B4BCC">
        <w:t>YES</w:t>
      </w:r>
      <w:r w:rsidRPr="002B4BCC">
        <w:tab/>
        <w:t>NO</w:t>
      </w:r>
    </w:p>
    <w:p w:rsidR="00C70B6A" w:rsidRDefault="00C70B6A" w:rsidP="002B4BCC">
      <w:pPr>
        <w:pStyle w:val="NoSpacing"/>
      </w:pPr>
    </w:p>
    <w:p w:rsidR="00104C06" w:rsidRDefault="00C70B6A" w:rsidP="00F7370C">
      <w:pPr>
        <w:pStyle w:val="NoSpacing"/>
      </w:pPr>
      <w:r w:rsidRPr="002B4BCC">
        <w:t xml:space="preserve">Holds allowed via </w:t>
      </w:r>
      <w:r>
        <w:t>CAT</w:t>
      </w:r>
      <w:r w:rsidRPr="002B4BCC">
        <w:t xml:space="preserve"> </w:t>
      </w:r>
      <w:r>
        <w:t>for your building</w:t>
      </w:r>
      <w:r w:rsidRPr="002B4BCC">
        <w:t>?</w:t>
      </w:r>
      <w:r w:rsidRPr="002B4BCC">
        <w:tab/>
      </w:r>
      <w:r w:rsidRPr="002B4BCC">
        <w:tab/>
      </w:r>
      <w:r>
        <w:tab/>
      </w:r>
      <w:r w:rsidRPr="002B4BCC">
        <w:t>YES</w:t>
      </w:r>
      <w:r w:rsidRPr="002B4BCC">
        <w:tab/>
        <w:t>NO</w:t>
      </w:r>
    </w:p>
    <w:sectPr w:rsidR="00104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F6968"/>
    <w:multiLevelType w:val="hybridMultilevel"/>
    <w:tmpl w:val="23A019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BCC"/>
    <w:rsid w:val="00104C06"/>
    <w:rsid w:val="002B4BCC"/>
    <w:rsid w:val="00B50C03"/>
    <w:rsid w:val="00B55C3A"/>
    <w:rsid w:val="00C70B6A"/>
    <w:rsid w:val="00F73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E44A7"/>
  <w15:chartTrackingRefBased/>
  <w15:docId w15:val="{ED288E15-9C43-4F7A-8CE8-7864F881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4B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NEOMIN</dc:creator>
  <cp:keywords/>
  <dc:description/>
  <cp:lastModifiedBy>NEOMIN</cp:lastModifiedBy>
  <cp:revision>2</cp:revision>
  <dcterms:created xsi:type="dcterms:W3CDTF">2020-08-24T12:12:00Z</dcterms:created>
  <dcterms:modified xsi:type="dcterms:W3CDTF">2020-09-15T01:25:00Z</dcterms:modified>
</cp:coreProperties>
</file>