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68997" w14:textId="2B068ED8" w:rsidR="004F229D" w:rsidRDefault="00B51C2A" w:rsidP="00F81AAB">
      <w:pPr>
        <w:widowControl w:val="0"/>
        <w:autoSpaceDE w:val="0"/>
        <w:autoSpaceDN w:val="0"/>
        <w:adjustRightInd w:val="0"/>
        <w:jc w:val="center"/>
        <w:rPr>
          <w:rFonts w:ascii="Tahoma" w:hAnsi="Tahoma" w:cs="Tahoma"/>
          <w:b/>
          <w:bCs/>
          <w:color w:val="CC3744"/>
          <w:sz w:val="28"/>
          <w:szCs w:val="64"/>
        </w:rPr>
      </w:pPr>
      <w:bookmarkStart w:id="0" w:name="_GoBack"/>
      <w:bookmarkEnd w:id="0"/>
      <w:r w:rsidRPr="00B51C2A">
        <w:rPr>
          <w:rFonts w:ascii="Tahoma" w:hAnsi="Tahoma" w:cs="Tahoma"/>
          <w:b/>
          <w:bCs/>
          <w:color w:val="CC3744"/>
          <w:sz w:val="28"/>
          <w:szCs w:val="64"/>
        </w:rPr>
        <w:t xml:space="preserve">INFOhio’s Open Space is </w:t>
      </w:r>
      <w:r w:rsidR="004F229D">
        <w:rPr>
          <w:rFonts w:ascii="Tahoma" w:hAnsi="Tahoma" w:cs="Tahoma"/>
          <w:b/>
          <w:bCs/>
          <w:color w:val="CC3744"/>
          <w:sz w:val="28"/>
          <w:szCs w:val="64"/>
        </w:rPr>
        <w:t xml:space="preserve">a </w:t>
      </w:r>
      <w:r w:rsidRPr="00B51C2A">
        <w:rPr>
          <w:rFonts w:ascii="Tahoma" w:hAnsi="Tahoma" w:cs="Tahoma"/>
          <w:b/>
          <w:bCs/>
          <w:color w:val="CC3744"/>
          <w:sz w:val="28"/>
          <w:szCs w:val="64"/>
        </w:rPr>
        <w:t>Place for</w:t>
      </w:r>
    </w:p>
    <w:p w14:paraId="36106343" w14:textId="68E80F02" w:rsidR="00D92EB0" w:rsidRPr="00B51C2A" w:rsidRDefault="00493EB5" w:rsidP="00225986">
      <w:pPr>
        <w:widowControl w:val="0"/>
        <w:autoSpaceDE w:val="0"/>
        <w:autoSpaceDN w:val="0"/>
        <w:adjustRightInd w:val="0"/>
        <w:jc w:val="center"/>
        <w:rPr>
          <w:rFonts w:ascii="Tahoma" w:hAnsi="Tahoma" w:cs="Tahoma"/>
          <w:b/>
          <w:bCs/>
          <w:color w:val="CC3744"/>
          <w:sz w:val="28"/>
          <w:szCs w:val="64"/>
        </w:rPr>
      </w:pPr>
      <w:r w:rsidRPr="00650D39">
        <w:rPr>
          <w:rFonts w:ascii="Tahoma" w:hAnsi="Tahoma" w:cs="Tahoma"/>
          <w:noProof/>
          <w:color w:val="000000"/>
          <w:sz w:val="22"/>
          <w:szCs w:val="22"/>
          <w:shd w:val="clear" w:color="auto" w:fill="FFFFFF"/>
        </w:rPr>
        <w:drawing>
          <wp:anchor distT="0" distB="0" distL="114300" distR="114300" simplePos="0" relativeHeight="251662336" behindDoc="0" locked="0" layoutInCell="1" allowOverlap="1" wp14:anchorId="71A7A132" wp14:editId="137EC283">
            <wp:simplePos x="0" y="0"/>
            <wp:positionH relativeFrom="column">
              <wp:posOffset>741692</wp:posOffset>
            </wp:positionH>
            <wp:positionV relativeFrom="paragraph">
              <wp:posOffset>360045</wp:posOffset>
            </wp:positionV>
            <wp:extent cx="4645152" cy="2029276"/>
            <wp:effectExtent l="0" t="0" r="3175" b="3175"/>
            <wp:wrapTopAndBottom/>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645152" cy="2029276"/>
                    </a:xfrm>
                    <a:prstGeom prst="rect">
                      <a:avLst/>
                    </a:prstGeom>
                  </pic:spPr>
                </pic:pic>
              </a:graphicData>
            </a:graphic>
            <wp14:sizeRelH relativeFrom="page">
              <wp14:pctWidth>0</wp14:pctWidth>
            </wp14:sizeRelH>
            <wp14:sizeRelV relativeFrom="page">
              <wp14:pctHeight>0</wp14:pctHeight>
            </wp14:sizeRelV>
          </wp:anchor>
        </w:drawing>
      </w:r>
      <w:r w:rsidR="00B51C2A" w:rsidRPr="00B51C2A">
        <w:rPr>
          <w:rFonts w:ascii="Tahoma" w:hAnsi="Tahoma" w:cs="Tahoma"/>
          <w:b/>
          <w:bCs/>
          <w:color w:val="CC3744"/>
          <w:sz w:val="28"/>
          <w:szCs w:val="28"/>
        </w:rPr>
        <w:t>Creation and Collaboration</w:t>
      </w:r>
      <w:r w:rsidR="004F229D">
        <w:rPr>
          <w:rFonts w:ascii="Tahoma" w:hAnsi="Tahoma" w:cs="Tahoma"/>
          <w:b/>
          <w:bCs/>
          <w:color w:val="CC3744"/>
          <w:sz w:val="28"/>
          <w:szCs w:val="28"/>
        </w:rPr>
        <w:t xml:space="preserve"> for Ohio Educators</w:t>
      </w:r>
    </w:p>
    <w:p w14:paraId="12BE395F" w14:textId="39AACF86" w:rsidR="004F229D" w:rsidRDefault="004F229D" w:rsidP="004F229D">
      <w:pPr>
        <w:rPr>
          <w:rFonts w:ascii="Tahoma" w:hAnsi="Tahoma" w:cs="Tahoma"/>
          <w:color w:val="000000"/>
          <w:sz w:val="22"/>
          <w:szCs w:val="22"/>
          <w:highlight w:val="yellow"/>
          <w:shd w:val="clear" w:color="auto" w:fill="FFFFFF"/>
        </w:rPr>
      </w:pPr>
    </w:p>
    <w:p w14:paraId="31A1408F" w14:textId="0716B366" w:rsidR="0044151A" w:rsidRDefault="004F229D" w:rsidP="004F229D">
      <w:pPr>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Being an educator has </w:t>
      </w:r>
      <w:r w:rsidR="0044151A">
        <w:rPr>
          <w:rFonts w:ascii="Tahoma" w:hAnsi="Tahoma" w:cs="Tahoma"/>
          <w:color w:val="000000"/>
          <w:sz w:val="22"/>
          <w:szCs w:val="22"/>
          <w:shd w:val="clear" w:color="auto" w:fill="FFFFFF"/>
        </w:rPr>
        <w:t xml:space="preserve">its </w:t>
      </w:r>
      <w:r>
        <w:rPr>
          <w:rFonts w:ascii="Tahoma" w:hAnsi="Tahoma" w:cs="Tahoma"/>
          <w:color w:val="000000"/>
          <w:sz w:val="22"/>
          <w:szCs w:val="22"/>
          <w:shd w:val="clear" w:color="auto" w:fill="FFFFFF"/>
        </w:rPr>
        <w:t xml:space="preserve">challenges. How many hours do you spend searching for a lesson plan that meets your needs, only to find that </w:t>
      </w:r>
      <w:r w:rsidR="0044151A">
        <w:rPr>
          <w:rFonts w:ascii="Tahoma" w:hAnsi="Tahoma" w:cs="Tahoma"/>
          <w:color w:val="000000"/>
          <w:sz w:val="22"/>
          <w:szCs w:val="22"/>
          <w:shd w:val="clear" w:color="auto" w:fill="FFFFFF"/>
        </w:rPr>
        <w:t>you are not allowed to edit it</w:t>
      </w:r>
      <w:r>
        <w:rPr>
          <w:rFonts w:ascii="Tahoma" w:hAnsi="Tahoma" w:cs="Tahoma"/>
          <w:color w:val="000000"/>
          <w:sz w:val="22"/>
          <w:szCs w:val="22"/>
          <w:shd w:val="clear" w:color="auto" w:fill="FFFFFF"/>
        </w:rPr>
        <w:t xml:space="preserve">? </w:t>
      </w:r>
      <w:r w:rsidR="0044151A">
        <w:rPr>
          <w:rFonts w:ascii="Tahoma" w:hAnsi="Tahoma" w:cs="Tahoma"/>
          <w:color w:val="000000"/>
          <w:sz w:val="22"/>
          <w:szCs w:val="22"/>
          <w:shd w:val="clear" w:color="auto" w:fill="FFFFFF"/>
        </w:rPr>
        <w:t xml:space="preserve">How often have you wished that you could collaborate with another educator to create the perfect learning resource, </w:t>
      </w:r>
      <w:r w:rsidR="00CE3CAA">
        <w:rPr>
          <w:rFonts w:ascii="Tahoma" w:hAnsi="Tahoma" w:cs="Tahoma"/>
          <w:color w:val="000000"/>
          <w:sz w:val="22"/>
          <w:szCs w:val="22"/>
          <w:shd w:val="clear" w:color="auto" w:fill="FFFFFF"/>
        </w:rPr>
        <w:t>but</w:t>
      </w:r>
      <w:r w:rsidR="0044151A">
        <w:rPr>
          <w:rFonts w:ascii="Tahoma" w:hAnsi="Tahoma" w:cs="Tahoma"/>
          <w:color w:val="000000"/>
          <w:sz w:val="22"/>
          <w:szCs w:val="22"/>
          <w:shd w:val="clear" w:color="auto" w:fill="FFFFFF"/>
        </w:rPr>
        <w:t xml:space="preserve"> you </w:t>
      </w:r>
      <w:r w:rsidR="00CE3CAA">
        <w:rPr>
          <w:rFonts w:ascii="Tahoma" w:hAnsi="Tahoma" w:cs="Tahoma"/>
          <w:color w:val="000000"/>
          <w:sz w:val="22"/>
          <w:szCs w:val="22"/>
          <w:shd w:val="clear" w:color="auto" w:fill="FFFFFF"/>
        </w:rPr>
        <w:t>don’t</w:t>
      </w:r>
      <w:r w:rsidR="0044151A">
        <w:rPr>
          <w:rFonts w:ascii="Tahoma" w:hAnsi="Tahoma" w:cs="Tahoma"/>
          <w:color w:val="000000"/>
          <w:sz w:val="22"/>
          <w:szCs w:val="22"/>
          <w:shd w:val="clear" w:color="auto" w:fill="FFFFFF"/>
        </w:rPr>
        <w:t xml:space="preserve"> know who that educator </w:t>
      </w:r>
      <w:r w:rsidR="00CE3CAA">
        <w:rPr>
          <w:rFonts w:ascii="Tahoma" w:hAnsi="Tahoma" w:cs="Tahoma"/>
          <w:color w:val="000000"/>
          <w:sz w:val="22"/>
          <w:szCs w:val="22"/>
          <w:shd w:val="clear" w:color="auto" w:fill="FFFFFF"/>
        </w:rPr>
        <w:t>would be</w:t>
      </w:r>
      <w:r w:rsidR="00F81AAB">
        <w:rPr>
          <w:rFonts w:ascii="Tahoma" w:hAnsi="Tahoma" w:cs="Tahoma"/>
          <w:color w:val="000000"/>
          <w:sz w:val="22"/>
          <w:szCs w:val="22"/>
          <w:shd w:val="clear" w:color="auto" w:fill="FFFFFF"/>
        </w:rPr>
        <w:t xml:space="preserve"> or</w:t>
      </w:r>
      <w:r w:rsidR="0044151A">
        <w:rPr>
          <w:rFonts w:ascii="Tahoma" w:hAnsi="Tahoma" w:cs="Tahoma"/>
          <w:color w:val="000000"/>
          <w:sz w:val="22"/>
          <w:szCs w:val="22"/>
          <w:shd w:val="clear" w:color="auto" w:fill="FFFFFF"/>
        </w:rPr>
        <w:t xml:space="preserve"> where to </w:t>
      </w:r>
      <w:r w:rsidR="00CE3CAA">
        <w:rPr>
          <w:rFonts w:ascii="Tahoma" w:hAnsi="Tahoma" w:cs="Tahoma"/>
          <w:color w:val="000000"/>
          <w:sz w:val="22"/>
          <w:szCs w:val="22"/>
          <w:shd w:val="clear" w:color="auto" w:fill="FFFFFF"/>
        </w:rPr>
        <w:t>connect with him</w:t>
      </w:r>
      <w:r w:rsidR="00F81AAB">
        <w:rPr>
          <w:rFonts w:ascii="Tahoma" w:hAnsi="Tahoma" w:cs="Tahoma"/>
          <w:color w:val="000000"/>
          <w:sz w:val="22"/>
          <w:szCs w:val="22"/>
          <w:shd w:val="clear" w:color="auto" w:fill="FFFFFF"/>
        </w:rPr>
        <w:t>?</w:t>
      </w:r>
    </w:p>
    <w:p w14:paraId="55D807BB" w14:textId="5BAD64C7" w:rsidR="0044151A" w:rsidRDefault="0044151A" w:rsidP="004F229D">
      <w:pPr>
        <w:rPr>
          <w:rFonts w:ascii="Tahoma" w:hAnsi="Tahoma" w:cs="Tahoma"/>
          <w:color w:val="000000"/>
          <w:sz w:val="22"/>
          <w:szCs w:val="22"/>
          <w:shd w:val="clear" w:color="auto" w:fill="FFFFFF"/>
        </w:rPr>
      </w:pPr>
    </w:p>
    <w:p w14:paraId="4248CC67" w14:textId="30EECA34" w:rsidR="004F229D" w:rsidRDefault="0044151A" w:rsidP="00493EB5">
      <w:pPr>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INFOhio’s </w:t>
      </w:r>
      <w:hyperlink r:id="rId12">
        <w:r w:rsidRPr="004F229D">
          <w:rPr>
            <w:rStyle w:val="Hyperlink"/>
            <w:rFonts w:ascii="Tahoma" w:hAnsi="Tahoma" w:cs="Tahoma"/>
            <w:sz w:val="22"/>
            <w:szCs w:val="22"/>
            <w:shd w:val="clear" w:color="auto" w:fill="FFFFFF"/>
          </w:rPr>
          <w:t>Open Space</w:t>
        </w:r>
      </w:hyperlink>
      <w:r>
        <w:rPr>
          <w:rFonts w:ascii="Tahoma" w:hAnsi="Tahoma" w:cs="Tahoma"/>
          <w:color w:val="000000"/>
          <w:sz w:val="22"/>
          <w:szCs w:val="22"/>
          <w:shd w:val="clear" w:color="auto" w:fill="FFFFFF"/>
        </w:rPr>
        <w:t xml:space="preserve"> solve</w:t>
      </w:r>
      <w:r w:rsidR="00331994">
        <w:rPr>
          <w:rFonts w:ascii="Tahoma" w:hAnsi="Tahoma" w:cs="Tahoma"/>
          <w:color w:val="000000"/>
          <w:sz w:val="22"/>
          <w:szCs w:val="22"/>
          <w:shd w:val="clear" w:color="auto" w:fill="FFFFFF"/>
        </w:rPr>
        <w:t>s</w:t>
      </w:r>
      <w:r>
        <w:rPr>
          <w:rFonts w:ascii="Tahoma" w:hAnsi="Tahoma" w:cs="Tahoma"/>
          <w:color w:val="000000"/>
          <w:sz w:val="22"/>
          <w:szCs w:val="22"/>
          <w:shd w:val="clear" w:color="auto" w:fill="FFFFFF"/>
        </w:rPr>
        <w:t xml:space="preserve"> these challenges. As INFOhio’s newest open educational resource (OER) platform, Open Space empowers Ohio’s PreK-12 educator</w:t>
      </w:r>
      <w:r w:rsidR="00331994">
        <w:rPr>
          <w:rFonts w:ascii="Tahoma" w:hAnsi="Tahoma" w:cs="Tahoma"/>
          <w:color w:val="000000"/>
          <w:sz w:val="22"/>
          <w:szCs w:val="22"/>
          <w:shd w:val="clear" w:color="auto" w:fill="FFFFFF"/>
        </w:rPr>
        <w:t>s</w:t>
      </w:r>
      <w:r>
        <w:rPr>
          <w:rFonts w:ascii="Tahoma" w:hAnsi="Tahoma" w:cs="Tahoma"/>
          <w:color w:val="000000"/>
          <w:sz w:val="22"/>
          <w:szCs w:val="22"/>
          <w:shd w:val="clear" w:color="auto" w:fill="FFFFFF"/>
        </w:rPr>
        <w:t xml:space="preserve"> to create and share digital learning tools that promote innovative and collaborative learning. </w:t>
      </w:r>
      <w:r w:rsidRPr="004F229D">
        <w:rPr>
          <w:rFonts w:ascii="Tahoma" w:hAnsi="Tahoma" w:cs="Tahoma"/>
          <w:color w:val="000000"/>
          <w:sz w:val="22"/>
          <w:szCs w:val="22"/>
          <w:shd w:val="clear" w:color="auto" w:fill="FFFFFF"/>
        </w:rPr>
        <w:t>Developed in partnership with the Institute for the Study of Knowledge Management in Education (</w:t>
      </w:r>
      <w:hyperlink r:id="rId13">
        <w:r w:rsidRPr="004F229D">
          <w:rPr>
            <w:rStyle w:val="Hyperlink"/>
            <w:rFonts w:ascii="Tahoma" w:hAnsi="Tahoma" w:cs="Tahoma"/>
            <w:sz w:val="22"/>
            <w:szCs w:val="22"/>
            <w:shd w:val="clear" w:color="auto" w:fill="FFFFFF"/>
          </w:rPr>
          <w:t>ISKME</w:t>
        </w:r>
      </w:hyperlink>
      <w:r w:rsidRPr="004F229D">
        <w:rPr>
          <w:rFonts w:ascii="Tahoma" w:hAnsi="Tahoma" w:cs="Tahoma"/>
          <w:color w:val="000000"/>
          <w:sz w:val="22"/>
          <w:szCs w:val="22"/>
          <w:shd w:val="clear" w:color="auto" w:fill="FFFFFF"/>
        </w:rPr>
        <w:t>),</w:t>
      </w:r>
      <w:r>
        <w:rPr>
          <w:rFonts w:ascii="Tahoma" w:hAnsi="Tahoma" w:cs="Tahoma"/>
          <w:color w:val="000000"/>
          <w:sz w:val="22"/>
          <w:szCs w:val="22"/>
          <w:shd w:val="clear" w:color="auto" w:fill="FFFFFF"/>
        </w:rPr>
        <w:t xml:space="preserve"> Open Space provides Ohio’s educators a unique collaboration platform that </w:t>
      </w:r>
      <w:r w:rsidR="00B15345">
        <w:rPr>
          <w:rFonts w:ascii="Tahoma" w:hAnsi="Tahoma" w:cs="Tahoma"/>
          <w:color w:val="000000"/>
          <w:sz w:val="22"/>
          <w:szCs w:val="22"/>
          <w:shd w:val="clear" w:color="auto" w:fill="FFFFFF"/>
        </w:rPr>
        <w:t xml:space="preserve">allows educators to create </w:t>
      </w:r>
      <w:r>
        <w:rPr>
          <w:rFonts w:ascii="Tahoma" w:hAnsi="Tahoma" w:cs="Tahoma"/>
          <w:color w:val="000000"/>
          <w:sz w:val="22"/>
          <w:szCs w:val="22"/>
          <w:shd w:val="clear" w:color="auto" w:fill="FFFFFF"/>
        </w:rPr>
        <w:t>a free community of creation and collaboration for all of Ohio’s educators.</w:t>
      </w:r>
    </w:p>
    <w:p w14:paraId="7AA85E40" w14:textId="2834BDE7" w:rsidR="00CE3CAA" w:rsidRDefault="00CE3CAA" w:rsidP="004F229D">
      <w:pPr>
        <w:rPr>
          <w:rFonts w:ascii="Tahoma" w:hAnsi="Tahoma" w:cs="Tahoma"/>
          <w:color w:val="000000"/>
          <w:sz w:val="22"/>
          <w:szCs w:val="22"/>
          <w:shd w:val="clear" w:color="auto" w:fill="FFFFFF"/>
        </w:rPr>
      </w:pPr>
    </w:p>
    <w:p w14:paraId="0A661C1D" w14:textId="415598AE" w:rsidR="00CE3CAA" w:rsidRPr="004F229D" w:rsidRDefault="00CE3CAA" w:rsidP="004F229D">
      <w:pPr>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Ready to create and collaborate with educators across the state? Signing up is easy! Visit </w:t>
      </w:r>
      <w:hyperlink r:id="rId14" w:history="1">
        <w:r>
          <w:rPr>
            <w:rStyle w:val="Hyperlink"/>
            <w:rFonts w:ascii="Tahoma" w:hAnsi="Tahoma" w:cs="Tahoma"/>
            <w:sz w:val="22"/>
            <w:szCs w:val="22"/>
            <w:shd w:val="clear" w:color="auto" w:fill="FFFFFF"/>
          </w:rPr>
          <w:t>https://openspace.infohio.org/</w:t>
        </w:r>
      </w:hyperlink>
      <w:r>
        <w:rPr>
          <w:rFonts w:ascii="Tahoma" w:hAnsi="Tahoma" w:cs="Tahoma"/>
          <w:color w:val="000000"/>
          <w:sz w:val="22"/>
          <w:szCs w:val="22"/>
          <w:shd w:val="clear" w:color="auto" w:fill="FFFFFF"/>
        </w:rPr>
        <w:t xml:space="preserve"> and click the Sign In/Register link </w:t>
      </w:r>
      <w:r w:rsidR="00B73D0A">
        <w:rPr>
          <w:rFonts w:ascii="Tahoma" w:hAnsi="Tahoma" w:cs="Tahoma"/>
          <w:color w:val="000000"/>
          <w:sz w:val="22"/>
          <w:szCs w:val="22"/>
          <w:shd w:val="clear" w:color="auto" w:fill="FFFFFF"/>
        </w:rPr>
        <w:t>at</w:t>
      </w:r>
      <w:r>
        <w:rPr>
          <w:rFonts w:ascii="Tahoma" w:hAnsi="Tahoma" w:cs="Tahoma"/>
          <w:color w:val="000000"/>
          <w:sz w:val="22"/>
          <w:szCs w:val="22"/>
          <w:shd w:val="clear" w:color="auto" w:fill="FFFFFF"/>
        </w:rPr>
        <w:t xml:space="preserve"> the top right to create your account today</w:t>
      </w:r>
      <w:r w:rsidRPr="00B73D0A">
        <w:rPr>
          <w:rFonts w:ascii="Tahoma" w:hAnsi="Tahoma" w:cs="Tahoma"/>
          <w:color w:val="000000"/>
          <w:sz w:val="22"/>
          <w:szCs w:val="22"/>
          <w:shd w:val="clear" w:color="auto" w:fill="FFFFFF"/>
        </w:rPr>
        <w:t xml:space="preserve">. You can also </w:t>
      </w:r>
      <w:hyperlink r:id="rId15" w:history="1">
        <w:r w:rsidRPr="00B73D0A">
          <w:rPr>
            <w:rStyle w:val="Hyperlink"/>
            <w:rFonts w:ascii="Tahoma" w:hAnsi="Tahoma" w:cs="Tahoma"/>
            <w:sz w:val="22"/>
            <w:szCs w:val="22"/>
            <w:shd w:val="clear" w:color="auto" w:fill="FFFFFF"/>
          </w:rPr>
          <w:t>view this video</w:t>
        </w:r>
      </w:hyperlink>
      <w:r w:rsidRPr="00B73D0A">
        <w:rPr>
          <w:rFonts w:ascii="Tahoma" w:hAnsi="Tahoma" w:cs="Tahoma"/>
          <w:color w:val="000000"/>
          <w:sz w:val="22"/>
          <w:szCs w:val="22"/>
          <w:shd w:val="clear" w:color="auto" w:fill="FFFFFF"/>
        </w:rPr>
        <w:t xml:space="preserve"> </w:t>
      </w:r>
      <w:r w:rsidR="00B73D0A" w:rsidRPr="00B73D0A">
        <w:rPr>
          <w:rFonts w:ascii="Tahoma" w:hAnsi="Tahoma" w:cs="Tahoma"/>
          <w:color w:val="000000"/>
          <w:sz w:val="22"/>
          <w:szCs w:val="22"/>
          <w:shd w:val="clear" w:color="auto" w:fill="FFFFFF"/>
        </w:rPr>
        <w:t>to</w:t>
      </w:r>
      <w:r w:rsidR="00B73D0A">
        <w:rPr>
          <w:rFonts w:ascii="Tahoma" w:hAnsi="Tahoma" w:cs="Tahoma"/>
          <w:color w:val="000000"/>
          <w:sz w:val="22"/>
          <w:szCs w:val="22"/>
          <w:shd w:val="clear" w:color="auto" w:fill="FFFFFF"/>
        </w:rPr>
        <w:t xml:space="preserve"> get started.</w:t>
      </w:r>
    </w:p>
    <w:p w14:paraId="24DAA7F2" w14:textId="77777777" w:rsidR="004F229D" w:rsidRPr="004F229D" w:rsidRDefault="004F229D" w:rsidP="004F229D">
      <w:pPr>
        <w:rPr>
          <w:rFonts w:ascii="Tahoma" w:hAnsi="Tahoma" w:cs="Tahoma"/>
          <w:color w:val="000000"/>
          <w:sz w:val="22"/>
          <w:szCs w:val="22"/>
          <w:shd w:val="clear" w:color="auto" w:fill="FFFFFF"/>
        </w:rPr>
      </w:pPr>
    </w:p>
    <w:p w14:paraId="6C2E23FC" w14:textId="292904D7" w:rsidR="00D66DFC" w:rsidRDefault="004F229D">
      <w:pPr>
        <w:pBdr>
          <w:bottom w:val="single" w:sz="6" w:space="1" w:color="auto"/>
        </w:pBdr>
        <w:rPr>
          <w:rFonts w:ascii="Tahoma" w:hAnsi="Tahoma" w:cs="Tahoma"/>
          <w:color w:val="000000"/>
          <w:sz w:val="22"/>
          <w:szCs w:val="22"/>
          <w:shd w:val="clear" w:color="auto" w:fill="FFFFFF"/>
        </w:rPr>
      </w:pPr>
      <w:r w:rsidRPr="004F229D">
        <w:rPr>
          <w:rFonts w:ascii="Tahoma" w:hAnsi="Tahoma" w:cs="Tahoma"/>
          <w:color w:val="000000"/>
          <w:sz w:val="22"/>
          <w:szCs w:val="22"/>
          <w:shd w:val="clear" w:color="auto" w:fill="FFFFFF"/>
        </w:rPr>
        <w:t xml:space="preserve">Open Space, built </w:t>
      </w:r>
      <w:r w:rsidR="003D2A06">
        <w:rPr>
          <w:rFonts w:ascii="Tahoma" w:hAnsi="Tahoma" w:cs="Tahoma"/>
          <w:color w:val="000000"/>
          <w:sz w:val="22"/>
          <w:szCs w:val="22"/>
          <w:shd w:val="clear" w:color="auto" w:fill="FFFFFF"/>
        </w:rPr>
        <w:t xml:space="preserve">on the OER Commons infrastructure </w:t>
      </w:r>
      <w:r w:rsidRPr="004F229D">
        <w:rPr>
          <w:rFonts w:ascii="Tahoma" w:hAnsi="Tahoma" w:cs="Tahoma"/>
          <w:color w:val="000000"/>
          <w:sz w:val="22"/>
          <w:szCs w:val="22"/>
          <w:shd w:val="clear" w:color="auto" w:fill="FFFFFF"/>
        </w:rPr>
        <w:t xml:space="preserve">with consultation from the </w:t>
      </w:r>
      <w:hyperlink r:id="rId16" w:history="1">
        <w:r w:rsidRPr="004F229D">
          <w:rPr>
            <w:rStyle w:val="Hyperlink"/>
            <w:rFonts w:ascii="Tahoma" w:hAnsi="Tahoma" w:cs="Tahoma"/>
            <w:sz w:val="22"/>
            <w:szCs w:val="22"/>
            <w:shd w:val="clear" w:color="auto" w:fill="FFFFFF"/>
          </w:rPr>
          <w:t>Open Space Advisory Council</w:t>
        </w:r>
      </w:hyperlink>
      <w:r w:rsidRPr="004F229D">
        <w:rPr>
          <w:rFonts w:ascii="Tahoma" w:hAnsi="Tahoma" w:cs="Tahoma"/>
          <w:color w:val="000000"/>
          <w:sz w:val="22"/>
          <w:szCs w:val="22"/>
          <w:shd w:val="clear" w:color="auto" w:fill="FFFFFF"/>
        </w:rPr>
        <w:t xml:space="preserve">, is the newest addition to INFOhio's suite of OER tools, which are freely available to Ohio’s PreK-12 students and educators. To learn more about </w:t>
      </w:r>
      <w:r w:rsidRPr="00B54A70">
        <w:rPr>
          <w:rFonts w:ascii="Tahoma" w:hAnsi="Tahoma" w:cs="Tahoma"/>
          <w:color w:val="000000"/>
          <w:sz w:val="22"/>
          <w:szCs w:val="22"/>
          <w:shd w:val="clear" w:color="auto" w:fill="FFFFFF"/>
        </w:rPr>
        <w:t>INFOhio and OER</w:t>
      </w:r>
      <w:r w:rsidRPr="004F229D">
        <w:rPr>
          <w:rFonts w:ascii="Tahoma" w:hAnsi="Tahoma" w:cs="Tahoma"/>
          <w:color w:val="000000"/>
          <w:sz w:val="22"/>
          <w:szCs w:val="22"/>
          <w:shd w:val="clear" w:color="auto" w:fill="FFFFFF"/>
        </w:rPr>
        <w:t xml:space="preserve">, please visit </w:t>
      </w:r>
      <w:hyperlink r:id="rId17" w:history="1">
        <w:r w:rsidRPr="004F229D">
          <w:rPr>
            <w:rStyle w:val="Hyperlink"/>
            <w:rFonts w:ascii="Tahoma" w:hAnsi="Tahoma" w:cs="Tahoma"/>
            <w:sz w:val="22"/>
            <w:szCs w:val="22"/>
            <w:shd w:val="clear" w:color="auto" w:fill="FFFFFF"/>
          </w:rPr>
          <w:t>www.infohio.org/oer</w:t>
        </w:r>
      </w:hyperlink>
      <w:r w:rsidRPr="004F229D">
        <w:rPr>
          <w:rFonts w:ascii="Tahoma" w:hAnsi="Tahoma" w:cs="Tahoma"/>
          <w:color w:val="000000"/>
          <w:sz w:val="22"/>
          <w:szCs w:val="22"/>
          <w:shd w:val="clear" w:color="auto" w:fill="FFFFFF"/>
        </w:rPr>
        <w:t>.</w:t>
      </w:r>
      <w:r w:rsidR="00650D39">
        <w:rPr>
          <w:rFonts w:ascii="Tahoma" w:hAnsi="Tahoma" w:cs="Tahoma"/>
          <w:color w:val="000000"/>
          <w:sz w:val="22"/>
          <w:szCs w:val="22"/>
          <w:shd w:val="clear" w:color="auto" w:fill="FFFFFF"/>
        </w:rPr>
        <w:t xml:space="preserve"> </w:t>
      </w:r>
      <w:r w:rsidR="00CE3CAA">
        <w:rPr>
          <w:rFonts w:ascii="Tahoma" w:hAnsi="Tahoma" w:cs="Tahoma"/>
          <w:color w:val="000000"/>
          <w:sz w:val="22"/>
          <w:szCs w:val="22"/>
          <w:shd w:val="clear" w:color="auto" w:fill="FFFFFF"/>
        </w:rPr>
        <w:t xml:space="preserve">For questions regarding Open Space, OER, or any of INFOhio’s OER resources, please send </w:t>
      </w:r>
      <w:r w:rsidR="004D3227">
        <w:rPr>
          <w:rFonts w:ascii="Tahoma" w:hAnsi="Tahoma" w:cs="Tahoma"/>
          <w:color w:val="000000"/>
          <w:sz w:val="22"/>
          <w:szCs w:val="22"/>
          <w:shd w:val="clear" w:color="auto" w:fill="FFFFFF"/>
        </w:rPr>
        <w:t>INFOhio</w:t>
      </w:r>
      <w:r w:rsidR="00331994">
        <w:rPr>
          <w:rFonts w:ascii="Tahoma" w:hAnsi="Tahoma" w:cs="Tahoma"/>
          <w:color w:val="000000"/>
          <w:sz w:val="22"/>
          <w:szCs w:val="22"/>
          <w:shd w:val="clear" w:color="auto" w:fill="FFFFFF"/>
        </w:rPr>
        <w:t xml:space="preserve"> </w:t>
      </w:r>
      <w:r w:rsidR="00CE3CAA">
        <w:rPr>
          <w:rFonts w:ascii="Tahoma" w:hAnsi="Tahoma" w:cs="Tahoma"/>
          <w:color w:val="000000"/>
          <w:sz w:val="22"/>
          <w:szCs w:val="22"/>
          <w:shd w:val="clear" w:color="auto" w:fill="FFFFFF"/>
        </w:rPr>
        <w:t xml:space="preserve">a note at </w:t>
      </w:r>
      <w:hyperlink r:id="rId18" w:history="1">
        <w:r w:rsidR="00CE3CAA" w:rsidRPr="00650D39">
          <w:rPr>
            <w:rStyle w:val="Hyperlink"/>
            <w:rFonts w:ascii="Tahoma" w:hAnsi="Tahoma" w:cs="Tahoma"/>
            <w:sz w:val="22"/>
            <w:szCs w:val="22"/>
            <w:shd w:val="clear" w:color="auto" w:fill="FFFFFF"/>
          </w:rPr>
          <w:t>support.infohio.org</w:t>
        </w:r>
      </w:hyperlink>
      <w:r w:rsidR="00CE3CAA">
        <w:rPr>
          <w:rFonts w:ascii="Tahoma" w:hAnsi="Tahoma" w:cs="Tahoma"/>
          <w:color w:val="000000"/>
          <w:sz w:val="22"/>
          <w:szCs w:val="22"/>
          <w:shd w:val="clear" w:color="auto" w:fill="FFFFFF"/>
        </w:rPr>
        <w:t xml:space="preserve">. </w:t>
      </w:r>
    </w:p>
    <w:p w14:paraId="5511546F" w14:textId="77777777" w:rsidR="00650D39" w:rsidRDefault="00650D39">
      <w:pPr>
        <w:pBdr>
          <w:bottom w:val="single" w:sz="6" w:space="1" w:color="auto"/>
        </w:pBdr>
        <w:rPr>
          <w:rFonts w:ascii="Tahoma" w:hAnsi="Tahoma" w:cs="Tahoma"/>
          <w:color w:val="000000"/>
          <w:sz w:val="22"/>
          <w:szCs w:val="22"/>
          <w:shd w:val="clear" w:color="auto" w:fill="FFFFFF"/>
        </w:rPr>
      </w:pPr>
    </w:p>
    <w:p w14:paraId="0961E64F" w14:textId="1C0555D8" w:rsidR="00650D39" w:rsidRDefault="00650D39">
      <w:pPr>
        <w:rPr>
          <w:rFonts w:ascii="Tahoma" w:hAnsi="Tahoma" w:cs="Tahoma"/>
          <w:color w:val="000000"/>
          <w:sz w:val="22"/>
          <w:szCs w:val="22"/>
          <w:shd w:val="clear" w:color="auto" w:fill="FFFFFF"/>
        </w:rPr>
      </w:pPr>
    </w:p>
    <w:p w14:paraId="13BB0C20" w14:textId="0CED03C2" w:rsidR="00493EB5" w:rsidRDefault="00493EB5">
      <w:pPr>
        <w:rPr>
          <w:rFonts w:ascii="Tahoma" w:hAnsi="Tahoma" w:cs="Tahoma"/>
          <w:color w:val="000000"/>
          <w:sz w:val="22"/>
          <w:szCs w:val="22"/>
          <w:shd w:val="clear" w:color="auto" w:fill="FFFFFF"/>
        </w:rPr>
      </w:pPr>
    </w:p>
    <w:p w14:paraId="7BB5E9B0" w14:textId="0CD2F855" w:rsidR="00F81AAB" w:rsidRDefault="00F81AAB">
      <w:pPr>
        <w:rPr>
          <w:rFonts w:ascii="Tahoma" w:hAnsi="Tahoma" w:cs="Tahoma"/>
          <w:color w:val="000000"/>
          <w:sz w:val="22"/>
          <w:szCs w:val="22"/>
          <w:shd w:val="clear" w:color="auto" w:fill="FFFFFF"/>
        </w:rPr>
      </w:pPr>
    </w:p>
    <w:p w14:paraId="148D7DDE" w14:textId="13226ED7" w:rsidR="00F81AAB" w:rsidRDefault="00F81AAB">
      <w:pPr>
        <w:rPr>
          <w:rFonts w:ascii="Tahoma" w:hAnsi="Tahoma" w:cs="Tahoma"/>
          <w:color w:val="000000"/>
          <w:sz w:val="22"/>
          <w:szCs w:val="22"/>
          <w:shd w:val="clear" w:color="auto" w:fill="FFFFFF"/>
        </w:rPr>
      </w:pPr>
    </w:p>
    <w:p w14:paraId="2B02E2A2" w14:textId="28BD20FE" w:rsidR="00F81AAB" w:rsidRDefault="00F81AAB">
      <w:pPr>
        <w:rPr>
          <w:rFonts w:ascii="Tahoma" w:hAnsi="Tahoma" w:cs="Tahoma"/>
          <w:color w:val="000000"/>
          <w:sz w:val="22"/>
          <w:szCs w:val="22"/>
          <w:shd w:val="clear" w:color="auto" w:fill="FFFFFF"/>
        </w:rPr>
      </w:pPr>
    </w:p>
    <w:p w14:paraId="7AA77654" w14:textId="05736E5A" w:rsidR="00F81AAB" w:rsidRDefault="00F81AAB">
      <w:pPr>
        <w:rPr>
          <w:rFonts w:ascii="Tahoma" w:hAnsi="Tahoma" w:cs="Tahoma"/>
          <w:color w:val="000000"/>
          <w:sz w:val="22"/>
          <w:szCs w:val="22"/>
          <w:shd w:val="clear" w:color="auto" w:fill="FFFFFF"/>
        </w:rPr>
      </w:pPr>
    </w:p>
    <w:p w14:paraId="385D33A9" w14:textId="77777777" w:rsidR="00F81AAB" w:rsidRDefault="00F81AAB">
      <w:pPr>
        <w:rPr>
          <w:rFonts w:ascii="Tahoma" w:hAnsi="Tahoma" w:cs="Tahoma"/>
          <w:color w:val="000000"/>
          <w:sz w:val="22"/>
          <w:szCs w:val="22"/>
          <w:shd w:val="clear" w:color="auto" w:fill="FFFFFF"/>
        </w:rPr>
      </w:pPr>
    </w:p>
    <w:p w14:paraId="11F2F226" w14:textId="77777777" w:rsidR="00493EB5" w:rsidRPr="00650D39" w:rsidRDefault="00493EB5">
      <w:pPr>
        <w:rPr>
          <w:rFonts w:ascii="Tahoma" w:hAnsi="Tahoma" w:cs="Tahoma"/>
          <w:color w:val="000000"/>
          <w:sz w:val="22"/>
          <w:szCs w:val="22"/>
          <w:shd w:val="clear" w:color="auto" w:fill="FFFFFF"/>
        </w:rPr>
      </w:pPr>
    </w:p>
    <w:p w14:paraId="4D316303" w14:textId="77777777" w:rsidR="007E0FE4" w:rsidRDefault="007E0FE4" w:rsidP="00F81AAB">
      <w:pPr>
        <w:widowControl w:val="0"/>
        <w:autoSpaceDE w:val="0"/>
        <w:autoSpaceDN w:val="0"/>
        <w:adjustRightInd w:val="0"/>
        <w:jc w:val="center"/>
        <w:rPr>
          <w:rFonts w:ascii="Tahoma" w:hAnsi="Tahoma" w:cs="Tahoma"/>
          <w:b/>
          <w:bCs/>
          <w:color w:val="CC3744"/>
          <w:sz w:val="28"/>
          <w:szCs w:val="64"/>
        </w:rPr>
      </w:pPr>
      <w:r>
        <w:rPr>
          <w:rFonts w:ascii="Tahoma" w:hAnsi="Tahoma" w:cs="Tahoma"/>
          <w:b/>
          <w:bCs/>
          <w:color w:val="CC3744"/>
          <w:sz w:val="28"/>
          <w:szCs w:val="64"/>
        </w:rPr>
        <w:lastRenderedPageBreak/>
        <w:t xml:space="preserve">Updates to INFOhio’s Educator Tools </w:t>
      </w:r>
    </w:p>
    <w:p w14:paraId="7D35F502" w14:textId="4CF424B7" w:rsidR="00F81AAB" w:rsidRDefault="007E0FE4" w:rsidP="00F81AAB">
      <w:pPr>
        <w:widowControl w:val="0"/>
        <w:autoSpaceDE w:val="0"/>
        <w:autoSpaceDN w:val="0"/>
        <w:adjustRightInd w:val="0"/>
        <w:jc w:val="center"/>
        <w:rPr>
          <w:rFonts w:ascii="Tahoma" w:hAnsi="Tahoma" w:cs="Tahoma"/>
          <w:b/>
          <w:bCs/>
          <w:color w:val="CC3744"/>
          <w:sz w:val="28"/>
          <w:szCs w:val="64"/>
        </w:rPr>
      </w:pPr>
      <w:r>
        <w:rPr>
          <w:rFonts w:ascii="Tahoma" w:hAnsi="Tahoma" w:cs="Tahoma"/>
          <w:b/>
          <w:bCs/>
          <w:color w:val="CC3744"/>
          <w:sz w:val="28"/>
          <w:szCs w:val="64"/>
        </w:rPr>
        <w:t>Gives Educators More Options</w:t>
      </w:r>
    </w:p>
    <w:p w14:paraId="1A055ABF" w14:textId="77777777" w:rsidR="00F81AAB" w:rsidRPr="00623275" w:rsidRDefault="00F81AAB" w:rsidP="00F81AAB">
      <w:pPr>
        <w:widowControl w:val="0"/>
        <w:autoSpaceDE w:val="0"/>
        <w:autoSpaceDN w:val="0"/>
        <w:adjustRightInd w:val="0"/>
        <w:jc w:val="center"/>
        <w:rPr>
          <w:rStyle w:val="normaltextrun"/>
          <w:rFonts w:ascii="Tahoma" w:hAnsi="Tahoma" w:cs="Tahoma"/>
          <w:b/>
          <w:bCs/>
          <w:color w:val="CC3744"/>
          <w:sz w:val="22"/>
          <w:szCs w:val="22"/>
        </w:rPr>
      </w:pPr>
    </w:p>
    <w:p w14:paraId="5A76FF2B" w14:textId="77777777" w:rsidR="00F81AAB" w:rsidRDefault="00F81AAB" w:rsidP="00F81AAB">
      <w:pPr>
        <w:pStyle w:val="paragraph"/>
        <w:spacing w:before="0" w:beforeAutospacing="0" w:after="0" w:afterAutospacing="0"/>
        <w:jc w:val="center"/>
        <w:textAlignment w:val="baseline"/>
        <w:rPr>
          <w:rFonts w:ascii="Tahoma" w:hAnsi="Tahoma" w:cs="Arial"/>
          <w:color w:val="000000"/>
          <w:sz w:val="22"/>
          <w:szCs w:val="22"/>
        </w:rPr>
      </w:pPr>
      <w:r w:rsidRPr="00063CD7">
        <w:rPr>
          <w:rFonts w:ascii="Tahoma" w:hAnsi="Tahoma" w:cs="Arial"/>
          <w:noProof/>
          <w:color w:val="000000"/>
          <w:sz w:val="22"/>
          <w:szCs w:val="22"/>
        </w:rPr>
        <w:drawing>
          <wp:inline distT="0" distB="0" distL="0" distR="0" wp14:anchorId="3A861CBA" wp14:editId="1AE8E100">
            <wp:extent cx="4028303" cy="1587689"/>
            <wp:effectExtent l="0" t="0" r="0" b="0"/>
            <wp:docPr id="2" name="Picture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9"/>
                    </pic:cNvPr>
                    <pic:cNvPicPr/>
                  </pic:nvPicPr>
                  <pic:blipFill rotWithShape="1">
                    <a:blip r:embed="rId20"/>
                    <a:srcRect b="29691"/>
                    <a:stretch/>
                  </pic:blipFill>
                  <pic:spPr bwMode="auto">
                    <a:xfrm>
                      <a:off x="0" y="0"/>
                      <a:ext cx="4092410" cy="1612956"/>
                    </a:xfrm>
                    <a:prstGeom prst="rect">
                      <a:avLst/>
                    </a:prstGeom>
                    <a:ln>
                      <a:noFill/>
                    </a:ln>
                    <a:extLst>
                      <a:ext uri="{53640926-AAD7-44D8-BBD7-CCE9431645EC}">
                        <a14:shadowObscured xmlns:a14="http://schemas.microsoft.com/office/drawing/2010/main"/>
                      </a:ext>
                    </a:extLst>
                  </pic:spPr>
                </pic:pic>
              </a:graphicData>
            </a:graphic>
          </wp:inline>
        </w:drawing>
      </w:r>
    </w:p>
    <w:p w14:paraId="2227EDCA" w14:textId="77777777" w:rsidR="00F81AAB" w:rsidRDefault="00F81AAB" w:rsidP="00F81AAB">
      <w:pPr>
        <w:pStyle w:val="paragraph"/>
        <w:spacing w:before="0" w:beforeAutospacing="0" w:after="0" w:afterAutospacing="0"/>
        <w:textAlignment w:val="baseline"/>
      </w:pPr>
    </w:p>
    <w:p w14:paraId="70DA17B3" w14:textId="77777777" w:rsidR="00F81AAB" w:rsidRDefault="007C6D1F" w:rsidP="00F81AAB">
      <w:pPr>
        <w:pStyle w:val="paragraph"/>
        <w:spacing w:before="0" w:beforeAutospacing="0" w:after="0" w:afterAutospacing="0"/>
        <w:textAlignment w:val="baseline"/>
        <w:rPr>
          <w:rFonts w:ascii="Tahoma" w:hAnsi="Tahoma" w:cs="Arial"/>
          <w:color w:val="000000"/>
          <w:sz w:val="22"/>
          <w:szCs w:val="22"/>
        </w:rPr>
      </w:pPr>
      <w:hyperlink r:id="rId21" w:history="1">
        <w:r w:rsidR="00F81AAB" w:rsidRPr="004913A7">
          <w:rPr>
            <w:rStyle w:val="Hyperlink"/>
            <w:rFonts w:ascii="Tahoma" w:hAnsi="Tahoma" w:cs="Arial"/>
            <w:sz w:val="22"/>
            <w:szCs w:val="22"/>
          </w:rPr>
          <w:t>Educator Tools</w:t>
        </w:r>
      </w:hyperlink>
      <w:r w:rsidR="00F81AAB" w:rsidRPr="004913A7">
        <w:rPr>
          <w:rFonts w:ascii="Tahoma" w:hAnsi="Tahoma" w:cs="Arial"/>
          <w:color w:val="000000"/>
          <w:sz w:val="22"/>
          <w:szCs w:val="22"/>
        </w:rPr>
        <w:t xml:space="preserve">, powered by INFOhio, </w:t>
      </w:r>
      <w:r w:rsidR="00F81AAB">
        <w:rPr>
          <w:rFonts w:ascii="Tahoma" w:hAnsi="Tahoma" w:cs="Arial"/>
          <w:color w:val="000000"/>
          <w:sz w:val="22"/>
          <w:szCs w:val="22"/>
        </w:rPr>
        <w:t>has been</w:t>
      </w:r>
      <w:r w:rsidR="00F81AAB" w:rsidRPr="004913A7">
        <w:rPr>
          <w:rFonts w:ascii="Tahoma" w:hAnsi="Tahoma" w:cs="Arial"/>
          <w:color w:val="000000"/>
          <w:sz w:val="22"/>
          <w:szCs w:val="22"/>
        </w:rPr>
        <w:t xml:space="preserve"> updated to make it easier for teachers to find high-quality, standards-aligned, open educational resources for second semester teaching and learning.</w:t>
      </w:r>
      <w:r w:rsidR="00F81AAB">
        <w:rPr>
          <w:rFonts w:ascii="Tahoma" w:hAnsi="Tahoma" w:cs="Arial"/>
          <w:color w:val="000000"/>
          <w:sz w:val="22"/>
          <w:szCs w:val="22"/>
        </w:rPr>
        <w:t xml:space="preserve"> </w:t>
      </w:r>
    </w:p>
    <w:p w14:paraId="79CC2C81" w14:textId="77777777" w:rsidR="00F81AAB" w:rsidRDefault="00F81AAB" w:rsidP="00F81AAB">
      <w:pPr>
        <w:pStyle w:val="paragraph"/>
        <w:spacing w:before="0" w:beforeAutospacing="0" w:after="0" w:afterAutospacing="0"/>
        <w:textAlignment w:val="baseline"/>
        <w:rPr>
          <w:rFonts w:ascii="Tahoma" w:hAnsi="Tahoma" w:cs="Arial"/>
          <w:color w:val="000000"/>
          <w:sz w:val="22"/>
          <w:szCs w:val="22"/>
        </w:rPr>
      </w:pPr>
    </w:p>
    <w:p w14:paraId="28D44215" w14:textId="6A93A060" w:rsidR="00F81AAB" w:rsidRDefault="00F81AAB" w:rsidP="00F81AAB">
      <w:pPr>
        <w:pStyle w:val="paragraph"/>
        <w:spacing w:before="0" w:beforeAutospacing="0" w:after="0" w:afterAutospacing="0"/>
        <w:textAlignment w:val="baseline"/>
        <w:rPr>
          <w:rFonts w:ascii="Tahoma" w:hAnsi="Tahoma" w:cs="Arial"/>
          <w:color w:val="000000"/>
          <w:sz w:val="22"/>
          <w:szCs w:val="22"/>
        </w:rPr>
      </w:pPr>
      <w:r w:rsidRPr="004913A7">
        <w:rPr>
          <w:rFonts w:ascii="Tahoma" w:hAnsi="Tahoma" w:cs="Arial"/>
          <w:color w:val="000000"/>
          <w:sz w:val="22"/>
          <w:szCs w:val="22"/>
        </w:rPr>
        <w:t xml:space="preserve">Educator Tools now includes more than </w:t>
      </w:r>
      <w:r w:rsidRPr="00881CF1">
        <w:rPr>
          <w:rFonts w:ascii="Tahoma" w:hAnsi="Tahoma" w:cs="Arial"/>
          <w:b/>
          <w:color w:val="000000"/>
          <w:sz w:val="22"/>
          <w:szCs w:val="22"/>
        </w:rPr>
        <w:t>70,000</w:t>
      </w:r>
      <w:r w:rsidRPr="004913A7">
        <w:rPr>
          <w:rFonts w:ascii="Tahoma" w:hAnsi="Tahoma" w:cs="Arial"/>
          <w:color w:val="000000"/>
          <w:sz w:val="22"/>
          <w:szCs w:val="22"/>
        </w:rPr>
        <w:t xml:space="preserve"> teacher-approved lesson plans, assessments, best practices, and other instructional resources from the Knovation Content Collection</w:t>
      </w:r>
      <w:r>
        <w:rPr>
          <w:rFonts w:ascii="Tahoma" w:hAnsi="Tahoma" w:cs="Arial"/>
          <w:color w:val="000000"/>
          <w:sz w:val="22"/>
          <w:szCs w:val="22"/>
        </w:rPr>
        <w:t>, giving Ohio’s educators resource options</w:t>
      </w:r>
      <w:r w:rsidRPr="004913A7">
        <w:rPr>
          <w:rFonts w:ascii="Tahoma" w:hAnsi="Tahoma" w:cs="Arial"/>
          <w:color w:val="000000"/>
          <w:sz w:val="22"/>
          <w:szCs w:val="22"/>
        </w:rPr>
        <w:t xml:space="preserve">. </w:t>
      </w:r>
      <w:hyperlink r:id="rId22" w:history="1">
        <w:r w:rsidRPr="004913A7">
          <w:rPr>
            <w:rStyle w:val="Hyperlink"/>
            <w:rFonts w:ascii="Tahoma" w:hAnsi="Tahoma" w:cs="Arial"/>
            <w:sz w:val="22"/>
            <w:szCs w:val="22"/>
          </w:rPr>
          <w:t>Knovation</w:t>
        </w:r>
      </w:hyperlink>
      <w:r w:rsidRPr="004913A7">
        <w:rPr>
          <w:rFonts w:ascii="Tahoma" w:hAnsi="Tahoma" w:cs="Arial"/>
          <w:color w:val="000000"/>
          <w:sz w:val="22"/>
          <w:szCs w:val="22"/>
        </w:rPr>
        <w:t xml:space="preserve">, powered by ACT, has a team of education professionals who use a 127-point rubric to evaluate the instructional materials included in the Knovation Content Collection. </w:t>
      </w:r>
    </w:p>
    <w:p w14:paraId="3C7C75BE" w14:textId="0DBDBEF6" w:rsidR="00F81AAB" w:rsidRDefault="00F81AAB" w:rsidP="00F81AAB">
      <w:pPr>
        <w:pStyle w:val="paragraph"/>
        <w:spacing w:before="0" w:beforeAutospacing="0" w:after="0" w:afterAutospacing="0"/>
        <w:textAlignment w:val="baseline"/>
        <w:rPr>
          <w:rFonts w:ascii="Tahoma" w:hAnsi="Tahoma" w:cs="Arial"/>
          <w:color w:val="000000"/>
          <w:sz w:val="22"/>
          <w:szCs w:val="22"/>
        </w:rPr>
      </w:pPr>
    </w:p>
    <w:p w14:paraId="43539B0A" w14:textId="7EDE4CBC" w:rsidR="00F81AAB" w:rsidRDefault="7D98F063" w:rsidP="7D98F063">
      <w:pPr>
        <w:pStyle w:val="paragraph"/>
        <w:spacing w:before="0" w:beforeAutospacing="0" w:after="0" w:afterAutospacing="0"/>
        <w:textAlignment w:val="baseline"/>
        <w:rPr>
          <w:rFonts w:ascii="Tahoma" w:hAnsi="Tahoma" w:cs="Arial"/>
          <w:color w:val="000000" w:themeColor="text1"/>
          <w:sz w:val="22"/>
          <w:szCs w:val="22"/>
        </w:rPr>
      </w:pPr>
      <w:r w:rsidRPr="7D98F063">
        <w:rPr>
          <w:rFonts w:ascii="Tahoma" w:hAnsi="Tahoma" w:cs="Arial"/>
          <w:color w:val="000000" w:themeColor="text1"/>
          <w:sz w:val="22"/>
          <w:szCs w:val="22"/>
        </w:rPr>
        <w:t>Now you can link directly to resources from your Google Classroom. Once you have searched Educator Tools, click on the blue “</w:t>
      </w:r>
      <w:proofErr w:type="spellStart"/>
      <w:r w:rsidRPr="7D98F063">
        <w:rPr>
          <w:rFonts w:ascii="Tahoma" w:hAnsi="Tahoma" w:cs="Arial"/>
          <w:color w:val="000000" w:themeColor="text1"/>
          <w:sz w:val="22"/>
          <w:szCs w:val="22"/>
        </w:rPr>
        <w:t>i</w:t>
      </w:r>
      <w:proofErr w:type="spellEnd"/>
      <w:r w:rsidRPr="7D98F063">
        <w:rPr>
          <w:rFonts w:ascii="Tahoma" w:hAnsi="Tahoma" w:cs="Arial"/>
          <w:color w:val="000000" w:themeColor="text1"/>
          <w:sz w:val="22"/>
          <w:szCs w:val="22"/>
        </w:rPr>
        <w:t xml:space="preserve">” button in the result tile to display the list of linking options. You can </w:t>
      </w:r>
      <w:r w:rsidR="00B54A70">
        <w:rPr>
          <w:rFonts w:ascii="Tahoma" w:hAnsi="Tahoma" w:cs="Arial"/>
          <w:color w:val="000000" w:themeColor="text1"/>
          <w:sz w:val="22"/>
          <w:szCs w:val="22"/>
        </w:rPr>
        <w:t xml:space="preserve">add the resource link to </w:t>
      </w:r>
      <w:r w:rsidRPr="7D98F063">
        <w:rPr>
          <w:rFonts w:ascii="Tahoma" w:hAnsi="Tahoma" w:cs="Arial"/>
          <w:color w:val="000000" w:themeColor="text1"/>
          <w:sz w:val="22"/>
          <w:szCs w:val="22"/>
        </w:rPr>
        <w:t>your website, from within your LMS, and now from Google Classroom!</w:t>
      </w:r>
    </w:p>
    <w:p w14:paraId="4AE5BC5C" w14:textId="6A78025E" w:rsidR="00F81AAB" w:rsidRDefault="00F81AAB" w:rsidP="7D98F063">
      <w:pPr>
        <w:pStyle w:val="paragraph"/>
        <w:spacing w:before="0" w:beforeAutospacing="0" w:after="0" w:afterAutospacing="0"/>
        <w:textAlignment w:val="baseline"/>
        <w:rPr>
          <w:rFonts w:ascii="Tahoma" w:hAnsi="Tahoma" w:cs="Arial"/>
          <w:color w:val="000000" w:themeColor="text1"/>
          <w:sz w:val="22"/>
          <w:szCs w:val="22"/>
        </w:rPr>
      </w:pPr>
    </w:p>
    <w:p w14:paraId="18FFAE09" w14:textId="252CAC02" w:rsidR="00F81AAB" w:rsidRDefault="00F81AAB" w:rsidP="00F81AAB">
      <w:pPr>
        <w:pStyle w:val="paragraph"/>
        <w:spacing w:before="0" w:beforeAutospacing="0" w:after="0" w:afterAutospacing="0"/>
        <w:jc w:val="center"/>
        <w:textAlignment w:val="baseline"/>
        <w:rPr>
          <w:rFonts w:ascii="Tahoma" w:hAnsi="Tahoma" w:cs="Arial"/>
          <w:color w:val="000000"/>
          <w:sz w:val="22"/>
          <w:szCs w:val="22"/>
        </w:rPr>
      </w:pPr>
      <w:r w:rsidRPr="00F81AAB">
        <w:rPr>
          <w:rFonts w:ascii="Tahoma" w:hAnsi="Tahoma" w:cs="Arial"/>
          <w:noProof/>
          <w:color w:val="000000"/>
          <w:sz w:val="22"/>
          <w:szCs w:val="22"/>
        </w:rPr>
        <w:drawing>
          <wp:inline distT="0" distB="0" distL="0" distR="0" wp14:anchorId="3DCF9D9F" wp14:editId="22E12A7C">
            <wp:extent cx="4695825" cy="1044018"/>
            <wp:effectExtent l="12700" t="12700" r="1587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2226" cy="1045441"/>
                    </a:xfrm>
                    <a:prstGeom prst="rect">
                      <a:avLst/>
                    </a:prstGeom>
                    <a:ln>
                      <a:solidFill>
                        <a:schemeClr val="bg1">
                          <a:lumMod val="75000"/>
                        </a:schemeClr>
                      </a:solidFill>
                    </a:ln>
                  </pic:spPr>
                </pic:pic>
              </a:graphicData>
            </a:graphic>
          </wp:inline>
        </w:drawing>
      </w:r>
    </w:p>
    <w:p w14:paraId="71F7E4C9" w14:textId="77777777" w:rsidR="00F81AAB" w:rsidRDefault="00F81AAB" w:rsidP="00F81AAB">
      <w:pPr>
        <w:pStyle w:val="paragraph"/>
        <w:spacing w:before="0" w:beforeAutospacing="0" w:after="0" w:afterAutospacing="0"/>
        <w:textAlignment w:val="baseline"/>
        <w:rPr>
          <w:rFonts w:ascii="Tahoma" w:hAnsi="Tahoma" w:cs="Arial"/>
          <w:color w:val="000000"/>
          <w:sz w:val="22"/>
          <w:szCs w:val="22"/>
        </w:rPr>
      </w:pPr>
    </w:p>
    <w:p w14:paraId="4E10E5F6" w14:textId="77777777" w:rsidR="00F81AAB" w:rsidRPr="00881CF1" w:rsidRDefault="00F81AAB" w:rsidP="00F81AAB">
      <w:pPr>
        <w:pStyle w:val="paragraph"/>
        <w:spacing w:before="0" w:beforeAutospacing="0" w:after="0" w:afterAutospacing="0"/>
        <w:textAlignment w:val="baseline"/>
        <w:rPr>
          <w:rFonts w:ascii="Tahoma" w:hAnsi="Tahoma" w:cs="Arial"/>
          <w:color w:val="000000"/>
          <w:sz w:val="22"/>
          <w:szCs w:val="22"/>
        </w:rPr>
      </w:pPr>
      <w:r w:rsidRPr="00881CF1">
        <w:rPr>
          <w:rFonts w:ascii="Tahoma" w:hAnsi="Tahoma" w:cs="Arial"/>
          <w:color w:val="000000"/>
          <w:sz w:val="22"/>
          <w:szCs w:val="22"/>
        </w:rPr>
        <w:t xml:space="preserve">With Computer Science and Social and Emotional Learning standards on the way, new limiters have been added to the Subject limiter category. New Item Type and Instructional Trends limiters were also added – all to help you find resources you need quickly and accurately. </w:t>
      </w:r>
    </w:p>
    <w:p w14:paraId="7952DA6B" w14:textId="77777777" w:rsidR="00F81AAB" w:rsidRDefault="00F81AAB" w:rsidP="00F81AAB">
      <w:pPr>
        <w:pStyle w:val="paragraph"/>
        <w:spacing w:before="0" w:beforeAutospacing="0" w:after="0" w:afterAutospacing="0"/>
        <w:textAlignment w:val="baseline"/>
        <w:rPr>
          <w:rFonts w:ascii="Tahoma" w:hAnsi="Tahoma" w:cs="Arial"/>
          <w:color w:val="000000"/>
          <w:sz w:val="22"/>
          <w:szCs w:val="22"/>
        </w:rPr>
      </w:pPr>
    </w:p>
    <w:p w14:paraId="7A9222B8" w14:textId="77777777" w:rsidR="00F81AAB" w:rsidRDefault="00F81AAB" w:rsidP="00F81AAB">
      <w:pPr>
        <w:pStyle w:val="paragraph"/>
        <w:spacing w:before="0" w:beforeAutospacing="0" w:after="0" w:afterAutospacing="0"/>
        <w:textAlignment w:val="baseline"/>
        <w:rPr>
          <w:rFonts w:ascii="Tahoma" w:hAnsi="Tahoma" w:cs="Arial"/>
          <w:color w:val="000000"/>
          <w:sz w:val="22"/>
          <w:szCs w:val="22"/>
        </w:rPr>
      </w:pPr>
      <w:r w:rsidRPr="004913A7">
        <w:rPr>
          <w:rFonts w:ascii="Tahoma" w:hAnsi="Tahoma" w:cs="Arial"/>
          <w:color w:val="000000"/>
          <w:sz w:val="22"/>
          <w:szCs w:val="22"/>
        </w:rPr>
        <w:t xml:space="preserve">In INFOhio’s Educator Tools, find </w:t>
      </w:r>
      <w:r>
        <w:rPr>
          <w:rFonts w:ascii="Tahoma" w:hAnsi="Tahoma" w:cs="Arial"/>
          <w:color w:val="000000"/>
          <w:sz w:val="22"/>
          <w:szCs w:val="22"/>
        </w:rPr>
        <w:t>high-quality</w:t>
      </w:r>
      <w:r w:rsidRPr="004913A7">
        <w:rPr>
          <w:rFonts w:ascii="Tahoma" w:hAnsi="Tahoma" w:cs="Arial"/>
          <w:color w:val="000000"/>
          <w:sz w:val="22"/>
          <w:szCs w:val="22"/>
        </w:rPr>
        <w:t xml:space="preserve"> learning resources for all grades, all subject areas, and all learning resource types to differentiate and personalize learning for your Ohio PreK-12 students. </w:t>
      </w:r>
    </w:p>
    <w:p w14:paraId="534AE3C1" w14:textId="77777777" w:rsidR="00F81AAB" w:rsidRDefault="00F81AAB" w:rsidP="00F81AAB">
      <w:pPr>
        <w:pStyle w:val="paragraph"/>
        <w:spacing w:before="0" w:beforeAutospacing="0" w:after="0" w:afterAutospacing="0"/>
        <w:textAlignment w:val="baseline"/>
        <w:rPr>
          <w:rFonts w:ascii="Tahoma" w:hAnsi="Tahoma" w:cs="Arial"/>
          <w:color w:val="000000"/>
          <w:sz w:val="22"/>
          <w:szCs w:val="22"/>
        </w:rPr>
      </w:pPr>
    </w:p>
    <w:p w14:paraId="78491582" w14:textId="33279DDB" w:rsidR="00493EB5" w:rsidRPr="00F81AAB" w:rsidRDefault="00F81AAB" w:rsidP="00F81AAB">
      <w:pPr>
        <w:pStyle w:val="paragraph"/>
        <w:spacing w:before="0" w:beforeAutospacing="0" w:after="0" w:afterAutospacing="0"/>
        <w:textAlignment w:val="baseline"/>
        <w:rPr>
          <w:rFonts w:ascii="Tahoma" w:hAnsi="Tahoma" w:cs="Arial"/>
          <w:color w:val="000000"/>
          <w:sz w:val="22"/>
          <w:szCs w:val="22"/>
        </w:rPr>
      </w:pPr>
      <w:r w:rsidRPr="004913A7">
        <w:rPr>
          <w:rFonts w:ascii="Tahoma" w:hAnsi="Tahoma" w:cs="Arial"/>
          <w:color w:val="000000"/>
          <w:sz w:val="22"/>
          <w:szCs w:val="22"/>
        </w:rPr>
        <w:t xml:space="preserve">If you have questions about Educator Tools or suggestions for additional features, contact </w:t>
      </w:r>
      <w:r>
        <w:rPr>
          <w:rFonts w:ascii="Tahoma" w:hAnsi="Tahoma" w:cs="Arial"/>
          <w:color w:val="000000"/>
          <w:sz w:val="22"/>
          <w:szCs w:val="22"/>
        </w:rPr>
        <w:t>INFOhio</w:t>
      </w:r>
      <w:r w:rsidRPr="004913A7">
        <w:rPr>
          <w:rFonts w:ascii="Tahoma" w:hAnsi="Tahoma" w:cs="Arial"/>
          <w:color w:val="000000"/>
          <w:sz w:val="22"/>
          <w:szCs w:val="22"/>
        </w:rPr>
        <w:t xml:space="preserve"> at </w:t>
      </w:r>
      <w:hyperlink r:id="rId24" w:history="1">
        <w:r w:rsidRPr="00397527">
          <w:rPr>
            <w:rStyle w:val="Hyperlink"/>
            <w:rFonts w:ascii="Tahoma" w:hAnsi="Tahoma" w:cs="Segoe UI"/>
            <w:sz w:val="22"/>
            <w:szCs w:val="22"/>
          </w:rPr>
          <w:t>support.infohio.org</w:t>
        </w:r>
      </w:hyperlink>
      <w:r>
        <w:rPr>
          <w:rFonts w:ascii="Tahoma" w:hAnsi="Tahoma" w:cs="Segoe UI"/>
          <w:sz w:val="22"/>
          <w:szCs w:val="22"/>
        </w:rPr>
        <w:t>.</w:t>
      </w:r>
      <w:r w:rsidRPr="002F0619">
        <w:rPr>
          <w:rStyle w:val="normaltextrun"/>
          <w:rFonts w:ascii="Tahoma" w:hAnsi="Tahoma" w:cs="Arial"/>
          <w:color w:val="000000"/>
          <w:sz w:val="22"/>
          <w:szCs w:val="22"/>
        </w:rPr>
        <w:t> </w:t>
      </w:r>
    </w:p>
    <w:p w14:paraId="4135139E" w14:textId="77777777" w:rsidR="006B1DA6" w:rsidRDefault="006B1DA6" w:rsidP="00331994">
      <w:pPr>
        <w:widowControl w:val="0"/>
        <w:autoSpaceDE w:val="0"/>
        <w:autoSpaceDN w:val="0"/>
        <w:adjustRightInd w:val="0"/>
        <w:jc w:val="center"/>
        <w:rPr>
          <w:rFonts w:ascii="Tahoma" w:hAnsi="Tahoma" w:cs="Tahoma"/>
          <w:b/>
          <w:bCs/>
          <w:color w:val="CC3744"/>
          <w:sz w:val="28"/>
          <w:szCs w:val="64"/>
        </w:rPr>
      </w:pPr>
    </w:p>
    <w:p w14:paraId="21D7A2FB" w14:textId="730C7D6F" w:rsidR="00623275" w:rsidRDefault="00623275" w:rsidP="00331994">
      <w:pPr>
        <w:widowControl w:val="0"/>
        <w:autoSpaceDE w:val="0"/>
        <w:autoSpaceDN w:val="0"/>
        <w:adjustRightInd w:val="0"/>
        <w:jc w:val="center"/>
        <w:rPr>
          <w:rFonts w:ascii="Tahoma" w:hAnsi="Tahoma" w:cs="Tahoma"/>
          <w:b/>
          <w:bCs/>
          <w:color w:val="CC3744"/>
          <w:sz w:val="28"/>
          <w:szCs w:val="64"/>
        </w:rPr>
      </w:pPr>
      <w:r>
        <w:rPr>
          <w:rFonts w:ascii="Tahoma" w:hAnsi="Tahoma" w:cs="Tahoma"/>
          <w:b/>
          <w:bCs/>
          <w:color w:val="CC3744"/>
          <w:sz w:val="28"/>
          <w:szCs w:val="64"/>
        </w:rPr>
        <w:t xml:space="preserve">#INFOhioWorks for Kindergarten Readiness: </w:t>
      </w:r>
    </w:p>
    <w:p w14:paraId="7A8865FE" w14:textId="5177AF6D" w:rsidR="00331994" w:rsidRPr="008B4232" w:rsidRDefault="00623275" w:rsidP="00331994">
      <w:pPr>
        <w:widowControl w:val="0"/>
        <w:autoSpaceDE w:val="0"/>
        <w:autoSpaceDN w:val="0"/>
        <w:adjustRightInd w:val="0"/>
        <w:jc w:val="center"/>
        <w:rPr>
          <w:rFonts w:ascii="Tahoma" w:hAnsi="Tahoma" w:cs="Tahoma"/>
          <w:b/>
          <w:bCs/>
          <w:color w:val="CC3744"/>
          <w:sz w:val="28"/>
          <w:szCs w:val="64"/>
        </w:rPr>
      </w:pPr>
      <w:r>
        <w:rPr>
          <w:rFonts w:ascii="Tahoma" w:hAnsi="Tahoma" w:cs="Tahoma"/>
          <w:b/>
          <w:bCs/>
          <w:color w:val="CC3744"/>
          <w:sz w:val="28"/>
          <w:szCs w:val="64"/>
        </w:rPr>
        <w:t>INFOhio’s Early Learning Portal</w:t>
      </w:r>
    </w:p>
    <w:p w14:paraId="157C8038" w14:textId="7791BA1E" w:rsidR="00623275" w:rsidRPr="00623275" w:rsidRDefault="00493EB5" w:rsidP="00623275">
      <w:pPr>
        <w:pBdr>
          <w:bottom w:val="single" w:sz="6" w:space="0" w:color="auto"/>
        </w:pBdr>
        <w:rPr>
          <w:rFonts w:ascii="Tahoma" w:hAnsi="Tahoma" w:cs="Tahoma"/>
          <w:color w:val="000000"/>
          <w:sz w:val="22"/>
          <w:szCs w:val="22"/>
        </w:rPr>
      </w:pPr>
      <w:r>
        <w:rPr>
          <w:rFonts w:ascii="Tahoma" w:hAnsi="Tahoma" w:cs="Tahoma"/>
          <w:noProof/>
          <w:color w:val="000000"/>
          <w:sz w:val="22"/>
          <w:szCs w:val="22"/>
        </w:rPr>
        <w:drawing>
          <wp:anchor distT="0" distB="0" distL="114300" distR="114300" simplePos="0" relativeHeight="251661311" behindDoc="1" locked="0" layoutInCell="1" allowOverlap="1" wp14:anchorId="41BB169B" wp14:editId="51B53216">
            <wp:simplePos x="0" y="0"/>
            <wp:positionH relativeFrom="column">
              <wp:posOffset>4330065</wp:posOffset>
            </wp:positionH>
            <wp:positionV relativeFrom="paragraph">
              <wp:posOffset>6985</wp:posOffset>
            </wp:positionV>
            <wp:extent cx="2164715" cy="2130425"/>
            <wp:effectExtent l="0" t="0" r="0" b="0"/>
            <wp:wrapTight wrapText="bothSides">
              <wp:wrapPolygon edited="0">
                <wp:start x="9758" y="773"/>
                <wp:lineTo x="8364" y="1159"/>
                <wp:lineTo x="4689" y="2704"/>
                <wp:lineTo x="4562" y="3219"/>
                <wp:lineTo x="2788" y="5151"/>
                <wp:lineTo x="1774" y="7211"/>
                <wp:lineTo x="1141" y="9271"/>
                <wp:lineTo x="1014" y="11331"/>
                <wp:lineTo x="1394" y="13391"/>
                <wp:lineTo x="2154" y="15452"/>
                <wp:lineTo x="3422" y="17512"/>
                <wp:lineTo x="5956" y="19572"/>
                <wp:lineTo x="6083" y="19830"/>
                <wp:lineTo x="9884" y="20988"/>
                <wp:lineTo x="11912" y="20988"/>
                <wp:lineTo x="15714" y="19830"/>
                <wp:lineTo x="15840" y="19572"/>
                <wp:lineTo x="18375" y="17512"/>
                <wp:lineTo x="19642" y="15452"/>
                <wp:lineTo x="20402" y="13391"/>
                <wp:lineTo x="20783" y="11331"/>
                <wp:lineTo x="20656" y="9271"/>
                <wp:lineTo x="20022" y="7211"/>
                <wp:lineTo x="19009" y="5151"/>
                <wp:lineTo x="17234" y="2704"/>
                <wp:lineTo x="13433" y="1159"/>
                <wp:lineTo x="12039" y="773"/>
                <wp:lineTo x="9758" y="773"/>
              </wp:wrapPolygon>
            </wp:wrapTight>
            <wp:docPr id="6"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5"/>
                    </pic:cNvPr>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2164715" cy="2130425"/>
                    </a:xfrm>
                    <a:prstGeom prst="rect">
                      <a:avLst/>
                    </a:prstGeom>
                  </pic:spPr>
                </pic:pic>
              </a:graphicData>
            </a:graphic>
            <wp14:sizeRelH relativeFrom="page">
              <wp14:pctWidth>0</wp14:pctWidth>
            </wp14:sizeRelH>
            <wp14:sizeRelV relativeFrom="page">
              <wp14:pctHeight>0</wp14:pctHeight>
            </wp14:sizeRelV>
          </wp:anchor>
        </w:drawing>
      </w:r>
    </w:p>
    <w:p w14:paraId="644FB078" w14:textId="5D1CA12E" w:rsidR="00623275" w:rsidRPr="00911ED6" w:rsidRDefault="00623275" w:rsidP="00623275">
      <w:pPr>
        <w:pBdr>
          <w:bottom w:val="single" w:sz="6" w:space="0" w:color="auto"/>
        </w:pBdr>
        <w:rPr>
          <w:rFonts w:ascii="Tahoma" w:hAnsi="Tahoma" w:cs="Tahoma"/>
          <w:strike/>
          <w:color w:val="000000"/>
          <w:sz w:val="22"/>
          <w:szCs w:val="22"/>
        </w:rPr>
      </w:pPr>
      <w:r w:rsidRPr="00623275">
        <w:rPr>
          <w:rFonts w:ascii="Tahoma" w:hAnsi="Tahoma" w:cs="Tahoma"/>
          <w:color w:val="000000"/>
          <w:sz w:val="22"/>
          <w:szCs w:val="22"/>
        </w:rPr>
        <w:t xml:space="preserve">As the calendar pages turn to the Spring months, schools begin to think about their newest students: </w:t>
      </w:r>
      <w:r w:rsidR="00911ED6">
        <w:rPr>
          <w:rFonts w:ascii="Tahoma" w:hAnsi="Tahoma" w:cs="Tahoma"/>
          <w:color w:val="000000"/>
          <w:sz w:val="22"/>
          <w:szCs w:val="22"/>
        </w:rPr>
        <w:t>t</w:t>
      </w:r>
      <w:r w:rsidRPr="00623275">
        <w:rPr>
          <w:rFonts w:ascii="Tahoma" w:hAnsi="Tahoma" w:cs="Tahoma"/>
          <w:color w:val="000000"/>
          <w:sz w:val="22"/>
          <w:szCs w:val="22"/>
        </w:rPr>
        <w:t xml:space="preserve">he </w:t>
      </w:r>
      <w:r w:rsidR="00817514">
        <w:rPr>
          <w:rFonts w:ascii="Tahoma" w:hAnsi="Tahoma" w:cs="Tahoma"/>
          <w:color w:val="000000"/>
          <w:sz w:val="22"/>
          <w:szCs w:val="22"/>
        </w:rPr>
        <w:t>k</w:t>
      </w:r>
      <w:r w:rsidRPr="00623275">
        <w:rPr>
          <w:rFonts w:ascii="Tahoma" w:hAnsi="Tahoma" w:cs="Tahoma"/>
          <w:color w:val="000000"/>
          <w:sz w:val="22"/>
          <w:szCs w:val="22"/>
        </w:rPr>
        <w:t xml:space="preserve">indergarten class of </w:t>
      </w:r>
      <w:r w:rsidR="00817514">
        <w:rPr>
          <w:rFonts w:ascii="Tahoma" w:hAnsi="Tahoma" w:cs="Tahoma"/>
          <w:color w:val="000000"/>
          <w:sz w:val="22"/>
          <w:szCs w:val="22"/>
        </w:rPr>
        <w:t>f</w:t>
      </w:r>
      <w:r w:rsidRPr="00623275">
        <w:rPr>
          <w:rFonts w:ascii="Tahoma" w:hAnsi="Tahoma" w:cs="Tahoma"/>
          <w:color w:val="000000"/>
          <w:sz w:val="22"/>
          <w:szCs w:val="22"/>
        </w:rPr>
        <w:t>all 2019. The Class of 203</w:t>
      </w:r>
      <w:r w:rsidR="00B54A70">
        <w:rPr>
          <w:rFonts w:ascii="Tahoma" w:hAnsi="Tahoma" w:cs="Tahoma"/>
          <w:color w:val="000000"/>
          <w:sz w:val="22"/>
          <w:szCs w:val="22"/>
        </w:rPr>
        <w:t>2</w:t>
      </w:r>
      <w:r w:rsidRPr="00623275">
        <w:rPr>
          <w:rFonts w:ascii="Tahoma" w:hAnsi="Tahoma" w:cs="Tahoma"/>
          <w:color w:val="000000"/>
          <w:sz w:val="22"/>
          <w:szCs w:val="22"/>
        </w:rPr>
        <w:t xml:space="preserve"> will begin bright-eyed and hopefully, kindergarten-ready. What does that mean? While every child is different and develops at his own pace</w:t>
      </w:r>
      <w:r w:rsidRPr="008E2A6B">
        <w:rPr>
          <w:rFonts w:ascii="Tahoma" w:hAnsi="Tahoma" w:cs="Tahoma"/>
          <w:color w:val="000000"/>
          <w:sz w:val="22"/>
          <w:szCs w:val="22"/>
        </w:rPr>
        <w:t xml:space="preserve">, </w:t>
      </w:r>
      <w:r w:rsidR="00300C69" w:rsidRPr="008E2A6B">
        <w:rPr>
          <w:rFonts w:ascii="Tahoma" w:hAnsi="Tahoma" w:cs="Tahoma"/>
          <w:color w:val="000000"/>
          <w:sz w:val="22"/>
          <w:szCs w:val="22"/>
        </w:rPr>
        <w:t>certain milestones are expected</w:t>
      </w:r>
      <w:r w:rsidR="006B1DA6" w:rsidRPr="008E2A6B">
        <w:rPr>
          <w:rFonts w:ascii="Tahoma" w:hAnsi="Tahoma" w:cs="Tahoma"/>
          <w:color w:val="000000"/>
          <w:sz w:val="22"/>
          <w:szCs w:val="22"/>
        </w:rPr>
        <w:t xml:space="preserve"> </w:t>
      </w:r>
      <w:r w:rsidRPr="008E2A6B">
        <w:rPr>
          <w:rFonts w:ascii="Tahoma" w:hAnsi="Tahoma" w:cs="Tahoma"/>
          <w:color w:val="000000"/>
          <w:sz w:val="22"/>
          <w:szCs w:val="22"/>
        </w:rPr>
        <w:t>for kindergarten-ready students</w:t>
      </w:r>
      <w:r w:rsidR="006B1DA6" w:rsidRPr="008E2A6B">
        <w:rPr>
          <w:rFonts w:ascii="Tahoma" w:hAnsi="Tahoma" w:cs="Tahoma"/>
          <w:color w:val="000000"/>
          <w:sz w:val="22"/>
          <w:szCs w:val="22"/>
        </w:rPr>
        <w:t xml:space="preserve">, and INFOhio can help </w:t>
      </w:r>
      <w:r w:rsidR="00911ED6" w:rsidRPr="008E2A6B">
        <w:rPr>
          <w:rFonts w:ascii="Tahoma" w:hAnsi="Tahoma" w:cs="Tahoma"/>
          <w:color w:val="000000"/>
          <w:sz w:val="22"/>
          <w:szCs w:val="22"/>
        </w:rPr>
        <w:t>each</w:t>
      </w:r>
      <w:r w:rsidR="006B1DA6" w:rsidRPr="008E2A6B">
        <w:rPr>
          <w:rFonts w:ascii="Tahoma" w:hAnsi="Tahoma" w:cs="Tahoma"/>
          <w:color w:val="000000"/>
          <w:sz w:val="22"/>
          <w:szCs w:val="22"/>
        </w:rPr>
        <w:t xml:space="preserve"> student </w:t>
      </w:r>
      <w:r w:rsidR="00911ED6" w:rsidRPr="008E2A6B">
        <w:rPr>
          <w:rFonts w:ascii="Tahoma" w:hAnsi="Tahoma" w:cs="Tahoma"/>
          <w:color w:val="000000"/>
          <w:sz w:val="22"/>
          <w:szCs w:val="22"/>
        </w:rPr>
        <w:t>achieve</w:t>
      </w:r>
      <w:r w:rsidR="006B1DA6" w:rsidRPr="008E2A6B">
        <w:rPr>
          <w:rFonts w:ascii="Tahoma" w:hAnsi="Tahoma" w:cs="Tahoma"/>
          <w:color w:val="000000"/>
          <w:sz w:val="22"/>
          <w:szCs w:val="22"/>
        </w:rPr>
        <w:t xml:space="preserve"> them</w:t>
      </w:r>
      <w:r w:rsidRPr="00623275">
        <w:rPr>
          <w:rFonts w:ascii="Tahoma" w:hAnsi="Tahoma" w:cs="Tahoma"/>
          <w:color w:val="000000"/>
          <w:sz w:val="22"/>
          <w:szCs w:val="22"/>
        </w:rPr>
        <w:t xml:space="preserve">. </w:t>
      </w:r>
    </w:p>
    <w:p w14:paraId="6E8BF145" w14:textId="77777777" w:rsidR="00623275" w:rsidRPr="00623275" w:rsidRDefault="00623275" w:rsidP="00623275">
      <w:pPr>
        <w:pBdr>
          <w:bottom w:val="single" w:sz="6" w:space="0" w:color="auto"/>
        </w:pBdr>
        <w:rPr>
          <w:rFonts w:ascii="Tahoma" w:hAnsi="Tahoma" w:cs="Tahoma"/>
          <w:color w:val="000000"/>
          <w:sz w:val="22"/>
          <w:szCs w:val="22"/>
        </w:rPr>
      </w:pPr>
    </w:p>
    <w:p w14:paraId="28313CC5" w14:textId="2E92E4F3" w:rsidR="00493EB5" w:rsidRDefault="00623275" w:rsidP="00623275">
      <w:pPr>
        <w:pBdr>
          <w:bottom w:val="single" w:sz="6" w:space="0" w:color="auto"/>
        </w:pBdr>
        <w:rPr>
          <w:rFonts w:ascii="Tahoma" w:hAnsi="Tahoma" w:cs="Tahoma"/>
          <w:color w:val="000000"/>
          <w:sz w:val="22"/>
          <w:szCs w:val="22"/>
        </w:rPr>
      </w:pPr>
      <w:r w:rsidRPr="00623275">
        <w:rPr>
          <w:rFonts w:ascii="Tahoma" w:hAnsi="Tahoma" w:cs="Tahoma"/>
          <w:color w:val="000000"/>
          <w:sz w:val="22"/>
          <w:szCs w:val="22"/>
        </w:rPr>
        <w:t xml:space="preserve">The </w:t>
      </w:r>
      <w:hyperlink r:id="rId27" w:history="1">
        <w:r w:rsidRPr="006B1DA6">
          <w:rPr>
            <w:rStyle w:val="Hyperlink"/>
            <w:rFonts w:ascii="Tahoma" w:hAnsi="Tahoma" w:cs="Tahoma"/>
            <w:sz w:val="22"/>
            <w:szCs w:val="22"/>
          </w:rPr>
          <w:t>INFOhio Early Learning Portal</w:t>
        </w:r>
      </w:hyperlink>
      <w:r w:rsidR="00911ED6">
        <w:rPr>
          <w:rFonts w:ascii="Tahoma" w:hAnsi="Tahoma" w:cs="Tahoma"/>
          <w:color w:val="000000"/>
          <w:sz w:val="22"/>
          <w:szCs w:val="22"/>
        </w:rPr>
        <w:t xml:space="preserve"> </w:t>
      </w:r>
      <w:r w:rsidRPr="00623275">
        <w:rPr>
          <w:rFonts w:ascii="Tahoma" w:hAnsi="Tahoma" w:cs="Tahoma"/>
          <w:color w:val="000000"/>
          <w:sz w:val="22"/>
          <w:szCs w:val="22"/>
        </w:rPr>
        <w:t xml:space="preserve">supports early learning by providing over 50 websites and apps that are aligned to </w:t>
      </w:r>
      <w:r w:rsidRPr="001C32CB">
        <w:rPr>
          <w:rFonts w:ascii="Tahoma" w:hAnsi="Tahoma" w:cs="Tahoma"/>
          <w:sz w:val="22"/>
          <w:szCs w:val="22"/>
        </w:rPr>
        <w:t>Ohio’s Early Learning Standards</w:t>
      </w:r>
      <w:r w:rsidRPr="00623275">
        <w:rPr>
          <w:rFonts w:ascii="Tahoma" w:hAnsi="Tahoma" w:cs="Tahoma"/>
          <w:color w:val="000000"/>
          <w:sz w:val="22"/>
          <w:szCs w:val="22"/>
        </w:rPr>
        <w:t xml:space="preserve">. To help your child be </w:t>
      </w:r>
      <w:r w:rsidR="00EB23CC" w:rsidRPr="00623275">
        <w:rPr>
          <w:rFonts w:ascii="Tahoma" w:hAnsi="Tahoma" w:cs="Tahoma"/>
          <w:color w:val="000000"/>
          <w:sz w:val="22"/>
          <w:szCs w:val="22"/>
        </w:rPr>
        <w:t>kindergarten</w:t>
      </w:r>
      <w:r w:rsidR="00EB23CC">
        <w:rPr>
          <w:rFonts w:ascii="Tahoma" w:hAnsi="Tahoma" w:cs="Tahoma"/>
          <w:color w:val="000000"/>
          <w:sz w:val="22"/>
          <w:szCs w:val="22"/>
        </w:rPr>
        <w:t>-</w:t>
      </w:r>
      <w:r w:rsidRPr="00623275">
        <w:rPr>
          <w:rFonts w:ascii="Tahoma" w:hAnsi="Tahoma" w:cs="Tahoma"/>
          <w:color w:val="000000"/>
          <w:sz w:val="22"/>
          <w:szCs w:val="22"/>
        </w:rPr>
        <w:t xml:space="preserve">ready, </w:t>
      </w:r>
      <w:r w:rsidR="00817514">
        <w:rPr>
          <w:rFonts w:ascii="Tahoma" w:hAnsi="Tahoma" w:cs="Tahoma"/>
          <w:color w:val="000000"/>
          <w:sz w:val="22"/>
          <w:szCs w:val="22"/>
        </w:rPr>
        <w:t xml:space="preserve">first </w:t>
      </w:r>
      <w:r w:rsidRPr="00623275">
        <w:rPr>
          <w:rFonts w:ascii="Tahoma" w:hAnsi="Tahoma" w:cs="Tahoma"/>
          <w:color w:val="000000"/>
          <w:sz w:val="22"/>
          <w:szCs w:val="22"/>
        </w:rPr>
        <w:t xml:space="preserve">check out </w:t>
      </w:r>
      <w:hyperlink r:id="rId28" w:history="1">
        <w:r w:rsidRPr="00911ED6">
          <w:rPr>
            <w:rStyle w:val="Hyperlink"/>
            <w:rFonts w:ascii="Tahoma" w:hAnsi="Tahoma" w:cs="Tahoma"/>
            <w:sz w:val="22"/>
            <w:szCs w:val="22"/>
          </w:rPr>
          <w:t>Bold Beginning’s milestones</w:t>
        </w:r>
      </w:hyperlink>
      <w:r w:rsidRPr="00623275">
        <w:rPr>
          <w:rFonts w:ascii="Tahoma" w:hAnsi="Tahoma" w:cs="Tahoma"/>
          <w:color w:val="000000"/>
          <w:sz w:val="22"/>
          <w:szCs w:val="22"/>
        </w:rPr>
        <w:t xml:space="preserve">. Is there an area where a child may need some help? </w:t>
      </w:r>
      <w:r w:rsidR="00817514">
        <w:rPr>
          <w:rFonts w:ascii="Tahoma" w:hAnsi="Tahoma" w:cs="Tahoma"/>
          <w:color w:val="000000"/>
          <w:sz w:val="22"/>
          <w:szCs w:val="22"/>
        </w:rPr>
        <w:t>Next, check out t</w:t>
      </w:r>
      <w:r w:rsidRPr="00623275">
        <w:rPr>
          <w:rFonts w:ascii="Tahoma" w:hAnsi="Tahoma" w:cs="Tahoma"/>
          <w:color w:val="000000"/>
          <w:sz w:val="22"/>
          <w:szCs w:val="22"/>
        </w:rPr>
        <w:t xml:space="preserve">he resources found on INFOhio’s Early Learning Portal </w:t>
      </w:r>
      <w:r w:rsidR="006B1DA6">
        <w:rPr>
          <w:rFonts w:ascii="Tahoma" w:hAnsi="Tahoma" w:cs="Tahoma"/>
          <w:color w:val="000000"/>
          <w:sz w:val="22"/>
          <w:szCs w:val="22"/>
        </w:rPr>
        <w:t xml:space="preserve">to </w:t>
      </w:r>
      <w:r w:rsidR="00493EB5">
        <w:rPr>
          <w:rFonts w:ascii="Tahoma" w:hAnsi="Tahoma" w:cs="Tahoma"/>
          <w:color w:val="000000"/>
          <w:sz w:val="22"/>
          <w:szCs w:val="22"/>
        </w:rPr>
        <w:t>help</w:t>
      </w:r>
      <w:r w:rsidRPr="00623275">
        <w:rPr>
          <w:rFonts w:ascii="Tahoma" w:hAnsi="Tahoma" w:cs="Tahoma"/>
          <w:color w:val="000000"/>
          <w:sz w:val="22"/>
          <w:szCs w:val="22"/>
        </w:rPr>
        <w:t xml:space="preserve"> </w:t>
      </w:r>
      <w:r w:rsidR="00817514">
        <w:rPr>
          <w:rFonts w:ascii="Tahoma" w:hAnsi="Tahoma" w:cs="Tahoma"/>
          <w:color w:val="000000"/>
          <w:sz w:val="22"/>
          <w:szCs w:val="22"/>
        </w:rPr>
        <w:t>your child in those areas</w:t>
      </w:r>
      <w:r w:rsidRPr="00623275">
        <w:rPr>
          <w:rFonts w:ascii="Tahoma" w:hAnsi="Tahoma" w:cs="Tahoma"/>
          <w:color w:val="000000"/>
          <w:sz w:val="22"/>
          <w:szCs w:val="22"/>
        </w:rPr>
        <w:t xml:space="preserve">. Use the app </w:t>
      </w:r>
      <w:hyperlink r:id="rId29" w:history="1">
        <w:r w:rsidRPr="00623275">
          <w:rPr>
            <w:rStyle w:val="Hyperlink"/>
            <w:rFonts w:ascii="Tahoma" w:hAnsi="Tahoma" w:cs="Tahoma"/>
            <w:sz w:val="22"/>
            <w:szCs w:val="22"/>
          </w:rPr>
          <w:t>Breathe, Think, Do</w:t>
        </w:r>
      </w:hyperlink>
      <w:r w:rsidRPr="00623275">
        <w:rPr>
          <w:rFonts w:ascii="Tahoma" w:hAnsi="Tahoma" w:cs="Tahoma"/>
          <w:color w:val="000000"/>
          <w:sz w:val="22"/>
          <w:szCs w:val="22"/>
        </w:rPr>
        <w:t xml:space="preserve"> to help children make decisions and control behaviors. </w:t>
      </w:r>
      <w:hyperlink r:id="rId30" w:history="1">
        <w:proofErr w:type="spellStart"/>
        <w:r w:rsidRPr="00623275">
          <w:rPr>
            <w:rStyle w:val="Hyperlink"/>
            <w:rFonts w:ascii="Tahoma" w:hAnsi="Tahoma" w:cs="Tahoma"/>
            <w:sz w:val="22"/>
            <w:szCs w:val="22"/>
          </w:rPr>
          <w:t>BookFlix</w:t>
        </w:r>
        <w:proofErr w:type="spellEnd"/>
        <w:r w:rsidRPr="00623275">
          <w:rPr>
            <w:rStyle w:val="Hyperlink"/>
            <w:rFonts w:ascii="Tahoma" w:hAnsi="Tahoma" w:cs="Tahoma"/>
            <w:sz w:val="22"/>
            <w:szCs w:val="22"/>
          </w:rPr>
          <w:t xml:space="preserve">, </w:t>
        </w:r>
        <w:proofErr w:type="spellStart"/>
        <w:r w:rsidRPr="00623275">
          <w:rPr>
            <w:rStyle w:val="Hyperlink"/>
            <w:rFonts w:ascii="Tahoma" w:hAnsi="Tahoma" w:cs="Tahoma"/>
            <w:sz w:val="22"/>
            <w:szCs w:val="22"/>
          </w:rPr>
          <w:t>KidLit</w:t>
        </w:r>
        <w:proofErr w:type="spellEnd"/>
        <w:r w:rsidRPr="00623275">
          <w:rPr>
            <w:rStyle w:val="Hyperlink"/>
            <w:rFonts w:ascii="Tahoma" w:hAnsi="Tahoma" w:cs="Tahoma"/>
            <w:sz w:val="22"/>
            <w:szCs w:val="22"/>
          </w:rPr>
          <w:t xml:space="preserve"> TV, and Early World of Learning</w:t>
        </w:r>
      </w:hyperlink>
      <w:r w:rsidRPr="00623275">
        <w:rPr>
          <w:rFonts w:ascii="Tahoma" w:hAnsi="Tahoma" w:cs="Tahoma"/>
          <w:color w:val="000000"/>
          <w:sz w:val="22"/>
          <w:szCs w:val="22"/>
        </w:rPr>
        <w:t xml:space="preserve"> model storytelling, and </w:t>
      </w:r>
      <w:hyperlink r:id="rId31" w:history="1">
        <w:r w:rsidRPr="00623275">
          <w:rPr>
            <w:rStyle w:val="Hyperlink"/>
            <w:rFonts w:ascii="Tahoma" w:hAnsi="Tahoma" w:cs="Tahoma"/>
            <w:sz w:val="22"/>
            <w:szCs w:val="22"/>
          </w:rPr>
          <w:t>Draw and Tell</w:t>
        </w:r>
      </w:hyperlink>
      <w:r w:rsidRPr="00623275">
        <w:rPr>
          <w:rFonts w:ascii="Tahoma" w:hAnsi="Tahoma" w:cs="Tahoma"/>
          <w:color w:val="000000"/>
          <w:sz w:val="22"/>
          <w:szCs w:val="22"/>
        </w:rPr>
        <w:t xml:space="preserve"> gives them a platform to create and narrate their own stories. Get children moving with resources like </w:t>
      </w:r>
      <w:hyperlink r:id="rId32" w:history="1">
        <w:proofErr w:type="spellStart"/>
        <w:r w:rsidRPr="00623275">
          <w:rPr>
            <w:rStyle w:val="Hyperlink"/>
            <w:rFonts w:ascii="Tahoma" w:hAnsi="Tahoma" w:cs="Tahoma"/>
            <w:sz w:val="22"/>
            <w:szCs w:val="22"/>
          </w:rPr>
          <w:t>GoNoodle</w:t>
        </w:r>
        <w:proofErr w:type="spellEnd"/>
        <w:r w:rsidRPr="00623275">
          <w:rPr>
            <w:rStyle w:val="Hyperlink"/>
            <w:rFonts w:ascii="Tahoma" w:hAnsi="Tahoma" w:cs="Tahoma"/>
            <w:sz w:val="22"/>
            <w:szCs w:val="22"/>
          </w:rPr>
          <w:t xml:space="preserve"> and </w:t>
        </w:r>
        <w:proofErr w:type="spellStart"/>
        <w:r w:rsidRPr="00623275">
          <w:rPr>
            <w:rStyle w:val="Hyperlink"/>
            <w:rFonts w:ascii="Tahoma" w:hAnsi="Tahoma" w:cs="Tahoma"/>
            <w:sz w:val="22"/>
            <w:szCs w:val="22"/>
          </w:rPr>
          <w:t>Storybots</w:t>
        </w:r>
        <w:proofErr w:type="spellEnd"/>
      </w:hyperlink>
      <w:r w:rsidRPr="00623275">
        <w:rPr>
          <w:rFonts w:ascii="Tahoma" w:hAnsi="Tahoma" w:cs="Tahoma"/>
          <w:color w:val="000000"/>
          <w:sz w:val="22"/>
          <w:szCs w:val="22"/>
        </w:rPr>
        <w:t xml:space="preserve">. </w:t>
      </w:r>
    </w:p>
    <w:p w14:paraId="6BA6B375" w14:textId="77777777" w:rsidR="00493EB5" w:rsidRDefault="00493EB5" w:rsidP="00623275">
      <w:pPr>
        <w:pBdr>
          <w:bottom w:val="single" w:sz="6" w:space="0" w:color="auto"/>
        </w:pBdr>
        <w:rPr>
          <w:rFonts w:ascii="Tahoma" w:hAnsi="Tahoma" w:cs="Tahoma"/>
          <w:color w:val="000000"/>
          <w:sz w:val="22"/>
          <w:szCs w:val="22"/>
        </w:rPr>
      </w:pPr>
    </w:p>
    <w:p w14:paraId="6031DA69" w14:textId="03F51156" w:rsidR="00623275" w:rsidRPr="00623275" w:rsidRDefault="00623275" w:rsidP="00623275">
      <w:pPr>
        <w:pBdr>
          <w:bottom w:val="single" w:sz="6" w:space="0" w:color="auto"/>
        </w:pBdr>
        <w:rPr>
          <w:rFonts w:ascii="Tahoma" w:hAnsi="Tahoma" w:cs="Tahoma"/>
          <w:color w:val="000000"/>
          <w:sz w:val="22"/>
          <w:szCs w:val="22"/>
        </w:rPr>
      </w:pPr>
      <w:r w:rsidRPr="00623275">
        <w:rPr>
          <w:rFonts w:ascii="Tahoma" w:hAnsi="Tahoma" w:cs="Tahoma"/>
          <w:color w:val="000000"/>
          <w:sz w:val="22"/>
          <w:szCs w:val="22"/>
        </w:rPr>
        <w:t xml:space="preserve">INFOhio’s Early Learning Portal has resources specifically chosen to help children develop the skills they need to start school. Don’t miss the </w:t>
      </w:r>
      <w:hyperlink r:id="rId33" w:history="1">
        <w:r w:rsidRPr="00623275">
          <w:rPr>
            <w:rStyle w:val="Hyperlink"/>
            <w:rFonts w:ascii="Tahoma" w:hAnsi="Tahoma" w:cs="Tahoma"/>
            <w:sz w:val="22"/>
            <w:szCs w:val="22"/>
          </w:rPr>
          <w:t>Tips for Educators Page</w:t>
        </w:r>
      </w:hyperlink>
      <w:r w:rsidRPr="00623275">
        <w:rPr>
          <w:rFonts w:ascii="Tahoma" w:hAnsi="Tahoma" w:cs="Tahoma"/>
          <w:color w:val="000000"/>
          <w:sz w:val="22"/>
          <w:szCs w:val="22"/>
        </w:rPr>
        <w:t xml:space="preserve"> or the </w:t>
      </w:r>
      <w:hyperlink r:id="rId34" w:history="1">
        <w:r w:rsidRPr="00623275">
          <w:rPr>
            <w:rStyle w:val="Hyperlink"/>
            <w:rFonts w:ascii="Tahoma" w:hAnsi="Tahoma" w:cs="Tahoma"/>
            <w:sz w:val="22"/>
            <w:szCs w:val="22"/>
          </w:rPr>
          <w:t>Parent Handout</w:t>
        </w:r>
      </w:hyperlink>
      <w:r w:rsidRPr="00623275">
        <w:rPr>
          <w:rFonts w:ascii="Tahoma" w:hAnsi="Tahoma" w:cs="Tahoma"/>
          <w:color w:val="000000"/>
          <w:sz w:val="22"/>
          <w:szCs w:val="22"/>
        </w:rPr>
        <w:t>. Both will help you help the kids in your life be ready for whatever kindergarten sends their way.</w:t>
      </w:r>
    </w:p>
    <w:p w14:paraId="6DCF423F" w14:textId="77777777" w:rsidR="00331994" w:rsidRDefault="00331994" w:rsidP="00331994">
      <w:pPr>
        <w:pBdr>
          <w:bottom w:val="single" w:sz="6" w:space="0" w:color="auto"/>
        </w:pBdr>
        <w:rPr>
          <w:rFonts w:ascii="Tahoma" w:eastAsia="Times New Roman" w:hAnsi="Tahoma" w:cs="Tahoma"/>
          <w:color w:val="000000"/>
          <w:sz w:val="22"/>
          <w:szCs w:val="22"/>
        </w:rPr>
      </w:pPr>
    </w:p>
    <w:p w14:paraId="4780250D" w14:textId="3642A605" w:rsidR="00AB3686" w:rsidRPr="00300C69" w:rsidRDefault="00493EB5" w:rsidP="00EF2099">
      <w:pPr>
        <w:pBdr>
          <w:bottom w:val="single" w:sz="6" w:space="0" w:color="auto"/>
        </w:pBdr>
        <w:rPr>
          <w:rFonts w:ascii="Tahoma" w:hAnsi="Tahoma" w:cs="Segoe UI"/>
          <w:sz w:val="22"/>
          <w:szCs w:val="22"/>
        </w:rPr>
      </w:pPr>
      <w:r>
        <w:rPr>
          <w:rFonts w:ascii="Tahoma" w:eastAsia="Times New Roman" w:hAnsi="Tahoma" w:cs="Tahoma"/>
          <w:color w:val="000000"/>
          <w:sz w:val="22"/>
          <w:szCs w:val="22"/>
        </w:rPr>
        <w:t>Do you have questions about INFOhio’s Early Learning Portal?</w:t>
      </w:r>
      <w:r w:rsidR="00331994">
        <w:rPr>
          <w:rFonts w:ascii="Tahoma" w:eastAsia="Times New Roman" w:hAnsi="Tahoma" w:cs="Tahoma"/>
          <w:color w:val="000000"/>
          <w:sz w:val="22"/>
          <w:szCs w:val="22"/>
        </w:rPr>
        <w:t xml:space="preserve"> </w:t>
      </w:r>
      <w:r>
        <w:rPr>
          <w:rFonts w:ascii="Tahoma" w:eastAsia="Times New Roman" w:hAnsi="Tahoma" w:cs="Tahoma"/>
          <w:color w:val="000000"/>
          <w:sz w:val="22"/>
          <w:szCs w:val="22"/>
        </w:rPr>
        <w:t>R</w:t>
      </w:r>
      <w:r w:rsidR="00331994">
        <w:rPr>
          <w:rFonts w:ascii="Tahoma" w:eastAsia="Times New Roman" w:hAnsi="Tahoma" w:cs="Tahoma"/>
          <w:color w:val="000000"/>
          <w:sz w:val="22"/>
          <w:szCs w:val="22"/>
        </w:rPr>
        <w:t xml:space="preserve">each out </w:t>
      </w:r>
      <w:r w:rsidR="004B64D9">
        <w:rPr>
          <w:rFonts w:ascii="Tahoma" w:eastAsia="Times New Roman" w:hAnsi="Tahoma" w:cs="Tahoma"/>
          <w:color w:val="000000"/>
          <w:sz w:val="22"/>
          <w:szCs w:val="22"/>
        </w:rPr>
        <w:t xml:space="preserve">to </w:t>
      </w:r>
      <w:r>
        <w:rPr>
          <w:rFonts w:ascii="Tahoma" w:eastAsia="Times New Roman" w:hAnsi="Tahoma" w:cs="Tahoma"/>
          <w:color w:val="000000"/>
          <w:sz w:val="22"/>
          <w:szCs w:val="22"/>
        </w:rPr>
        <w:t>INFOhio at</w:t>
      </w:r>
      <w:r w:rsidR="00331994">
        <w:rPr>
          <w:rFonts w:ascii="Tahoma" w:eastAsia="Times New Roman" w:hAnsi="Tahoma" w:cs="Tahoma"/>
          <w:color w:val="000000"/>
          <w:sz w:val="22"/>
          <w:szCs w:val="22"/>
        </w:rPr>
        <w:t xml:space="preserve"> </w:t>
      </w:r>
      <w:hyperlink r:id="rId35" w:history="1">
        <w:r w:rsidR="00331994" w:rsidRPr="00397527">
          <w:rPr>
            <w:rStyle w:val="Hyperlink"/>
            <w:rFonts w:ascii="Tahoma" w:hAnsi="Tahoma" w:cs="Segoe UI"/>
            <w:sz w:val="22"/>
            <w:szCs w:val="22"/>
          </w:rPr>
          <w:t>support.infohio.org</w:t>
        </w:r>
      </w:hyperlink>
      <w:r w:rsidR="00331994">
        <w:rPr>
          <w:rFonts w:ascii="Tahoma" w:hAnsi="Tahoma" w:cs="Segoe UI"/>
          <w:sz w:val="22"/>
          <w:szCs w:val="22"/>
        </w:rPr>
        <w:t>.</w:t>
      </w:r>
    </w:p>
    <w:p w14:paraId="08D47E8A" w14:textId="1BDA3044" w:rsidR="00AB3686" w:rsidRDefault="00AB3686" w:rsidP="00EF2099">
      <w:pPr>
        <w:pBdr>
          <w:bottom w:val="single" w:sz="6" w:space="0" w:color="auto"/>
        </w:pBdr>
        <w:rPr>
          <w:rFonts w:ascii="Tahoma" w:eastAsia="Times New Roman" w:hAnsi="Tahoma" w:cs="Tahoma"/>
          <w:color w:val="000000"/>
          <w:sz w:val="22"/>
          <w:szCs w:val="22"/>
        </w:rPr>
      </w:pPr>
    </w:p>
    <w:p w14:paraId="5FCD350A" w14:textId="77777777" w:rsidR="006B1DA6" w:rsidRDefault="006B1DA6" w:rsidP="00300C69">
      <w:pPr>
        <w:widowControl w:val="0"/>
        <w:autoSpaceDE w:val="0"/>
        <w:autoSpaceDN w:val="0"/>
        <w:adjustRightInd w:val="0"/>
        <w:rPr>
          <w:rFonts w:ascii="Tahoma" w:hAnsi="Tahoma" w:cs="Tahoma"/>
          <w:b/>
          <w:bCs/>
          <w:color w:val="CC3744"/>
          <w:sz w:val="28"/>
          <w:szCs w:val="64"/>
        </w:rPr>
      </w:pPr>
    </w:p>
    <w:p w14:paraId="142B781C" w14:textId="77777777" w:rsidR="002B7A9F" w:rsidRPr="007E0FE4" w:rsidRDefault="002B7A9F" w:rsidP="002B7A9F">
      <w:pPr>
        <w:widowControl w:val="0"/>
        <w:autoSpaceDE w:val="0"/>
        <w:autoSpaceDN w:val="0"/>
        <w:adjustRightInd w:val="0"/>
        <w:jc w:val="center"/>
        <w:rPr>
          <w:rFonts w:ascii="Tahoma" w:hAnsi="Tahoma" w:cs="Tahoma"/>
          <w:b/>
          <w:bCs/>
          <w:color w:val="CC3744"/>
          <w:sz w:val="28"/>
          <w:szCs w:val="64"/>
        </w:rPr>
      </w:pPr>
      <w:r w:rsidRPr="007E0FE4">
        <w:rPr>
          <w:rFonts w:ascii="Tahoma" w:hAnsi="Tahoma" w:cs="Tahoma"/>
          <w:b/>
          <w:bCs/>
          <w:color w:val="CC3744"/>
          <w:sz w:val="28"/>
          <w:szCs w:val="64"/>
        </w:rPr>
        <w:t>INFOhio Presentations from OETC</w:t>
      </w:r>
    </w:p>
    <w:p w14:paraId="62AB7B40" w14:textId="77777777" w:rsidR="002B7A9F" w:rsidRPr="007E0FE4" w:rsidRDefault="002B7A9F" w:rsidP="002B7A9F">
      <w:pPr>
        <w:rPr>
          <w:rFonts w:ascii="Tahoma" w:eastAsia="Times New Roman" w:hAnsi="Tahoma" w:cs="Tahoma"/>
          <w:color w:val="000000"/>
          <w:sz w:val="22"/>
          <w:szCs w:val="22"/>
        </w:rPr>
      </w:pPr>
    </w:p>
    <w:p w14:paraId="67A41F1D" w14:textId="77777777" w:rsidR="002B7A9F" w:rsidRPr="007E0FE4" w:rsidRDefault="002B7A9F" w:rsidP="002B7A9F">
      <w:pPr>
        <w:rPr>
          <w:rFonts w:ascii="Tahoma" w:hAnsi="Tahoma" w:cs="Tahoma"/>
          <w:color w:val="000000"/>
          <w:sz w:val="22"/>
          <w:szCs w:val="22"/>
        </w:rPr>
      </w:pPr>
      <w:r w:rsidRPr="007E0FE4">
        <w:rPr>
          <w:rFonts w:ascii="Tahoma" w:hAnsi="Tahoma" w:cs="Tahoma"/>
          <w:color w:val="000000"/>
          <w:sz w:val="22"/>
          <w:szCs w:val="22"/>
        </w:rPr>
        <w:t xml:space="preserve">Did you attend an INFOhio session at OETC and you would like the PowerPoint to use as a resource? If so, be sure to check out </w:t>
      </w:r>
      <w:hyperlink r:id="rId36" w:history="1">
        <w:r w:rsidRPr="007E0FE4">
          <w:rPr>
            <w:rStyle w:val="Hyperlink"/>
            <w:rFonts w:ascii="Tahoma" w:hAnsi="Tahoma" w:cs="Tahoma"/>
            <w:sz w:val="22"/>
            <w:szCs w:val="22"/>
          </w:rPr>
          <w:t>this list of all the INFOhio presentations</w:t>
        </w:r>
        <w:r w:rsidRPr="007E0FE4">
          <w:rPr>
            <w:rStyle w:val="Hyperlink"/>
            <w:rFonts w:ascii="Tahoma" w:hAnsi="Tahoma" w:cs="Tahoma"/>
            <w:i/>
            <w:sz w:val="22"/>
            <w:szCs w:val="22"/>
          </w:rPr>
          <w:t xml:space="preserve"> </w:t>
        </w:r>
        <w:r w:rsidRPr="007E0FE4">
          <w:rPr>
            <w:rStyle w:val="Hyperlink"/>
            <w:rFonts w:ascii="Tahoma" w:hAnsi="Tahoma" w:cs="Tahoma"/>
            <w:sz w:val="22"/>
            <w:szCs w:val="22"/>
          </w:rPr>
          <w:t>with PowerPoints</w:t>
        </w:r>
      </w:hyperlink>
      <w:r w:rsidRPr="007E0FE4">
        <w:rPr>
          <w:rFonts w:ascii="Tahoma" w:hAnsi="Tahoma" w:cs="Tahoma"/>
          <w:color w:val="000000"/>
          <w:sz w:val="22"/>
          <w:szCs w:val="22"/>
        </w:rPr>
        <w:t xml:space="preserve">. </w:t>
      </w:r>
    </w:p>
    <w:p w14:paraId="1E4A85B6" w14:textId="77777777" w:rsidR="002B7A9F" w:rsidRPr="007E0FE4" w:rsidRDefault="002B7A9F" w:rsidP="002B7A9F">
      <w:pPr>
        <w:pBdr>
          <w:bottom w:val="single" w:sz="6" w:space="0" w:color="auto"/>
        </w:pBdr>
        <w:rPr>
          <w:rFonts w:ascii="Tahoma" w:eastAsia="Times New Roman" w:hAnsi="Tahoma" w:cs="Tahoma"/>
          <w:color w:val="000000"/>
          <w:sz w:val="22"/>
          <w:szCs w:val="22"/>
        </w:rPr>
      </w:pPr>
    </w:p>
    <w:p w14:paraId="2BF8595B" w14:textId="77777777" w:rsidR="002B7A9F" w:rsidRDefault="002B7A9F" w:rsidP="002B7A9F">
      <w:pPr>
        <w:pBdr>
          <w:bottom w:val="single" w:sz="6" w:space="0" w:color="auto"/>
        </w:pBdr>
        <w:rPr>
          <w:rFonts w:ascii="Tahoma" w:eastAsia="Times New Roman" w:hAnsi="Tahoma" w:cs="Tahoma"/>
          <w:color w:val="000000"/>
          <w:sz w:val="22"/>
          <w:szCs w:val="22"/>
        </w:rPr>
      </w:pPr>
      <w:r w:rsidRPr="007E0FE4">
        <w:rPr>
          <w:rFonts w:ascii="Tahoma" w:eastAsia="Times New Roman" w:hAnsi="Tahoma" w:cs="Tahoma"/>
          <w:color w:val="000000"/>
          <w:sz w:val="22"/>
          <w:szCs w:val="22"/>
        </w:rPr>
        <w:t xml:space="preserve">If you have any questions, please reach out to </w:t>
      </w:r>
      <w:hyperlink r:id="rId37" w:history="1">
        <w:r w:rsidRPr="007E0FE4">
          <w:rPr>
            <w:rStyle w:val="Hyperlink"/>
            <w:rFonts w:ascii="Tahoma" w:hAnsi="Tahoma" w:cs="Segoe UI"/>
            <w:sz w:val="22"/>
            <w:szCs w:val="22"/>
          </w:rPr>
          <w:t>support.infohio.org</w:t>
        </w:r>
      </w:hyperlink>
      <w:r w:rsidRPr="007E0FE4">
        <w:rPr>
          <w:rFonts w:ascii="Tahoma" w:hAnsi="Tahoma" w:cs="Segoe UI"/>
          <w:sz w:val="22"/>
          <w:szCs w:val="22"/>
        </w:rPr>
        <w:t>.</w:t>
      </w:r>
    </w:p>
    <w:p w14:paraId="7188C169" w14:textId="77777777" w:rsidR="002B7A9F" w:rsidRPr="00AB3686" w:rsidRDefault="002B7A9F" w:rsidP="002B7A9F">
      <w:pPr>
        <w:pBdr>
          <w:bottom w:val="single" w:sz="6" w:space="0" w:color="auto"/>
        </w:pBdr>
        <w:rPr>
          <w:rFonts w:ascii="Tahoma" w:eastAsia="Times New Roman" w:hAnsi="Tahoma" w:cs="Tahoma"/>
          <w:color w:val="000000"/>
          <w:sz w:val="22"/>
          <w:szCs w:val="22"/>
        </w:rPr>
      </w:pPr>
    </w:p>
    <w:p w14:paraId="2670D2AE" w14:textId="77777777" w:rsidR="002B7A9F" w:rsidRDefault="002B7A9F" w:rsidP="002B7A9F">
      <w:pPr>
        <w:rPr>
          <w:rFonts w:ascii="Tahoma" w:eastAsia="Times New Roman" w:hAnsi="Tahoma" w:cs="Tahoma"/>
          <w:color w:val="000000"/>
          <w:sz w:val="22"/>
          <w:szCs w:val="22"/>
        </w:rPr>
      </w:pPr>
      <w:r w:rsidRPr="7D98F063">
        <w:fldChar w:fldCharType="begin"/>
      </w:r>
      <w:r>
        <w:rPr>
          <w:rFonts w:ascii="Tahoma" w:eastAsia="Times New Roman" w:hAnsi="Tahoma" w:cs="Tahoma"/>
          <w:color w:val="000000"/>
          <w:sz w:val="22"/>
          <w:szCs w:val="22"/>
        </w:rPr>
        <w:instrText xml:space="preserve"> INCLUDEPICTURE "C:\\var\\folders\\93\\5g1_g2_d49s207_6fk7_kxp00000gn\\T\\com.microsoft.Word\\WebArchiveCopyPasteTempFiles\\slider_oetc19.png" \* MERGEFORMAT </w:instrText>
      </w:r>
      <w:r w:rsidRPr="7D98F063">
        <w:rPr>
          <w:rFonts w:ascii="Tahoma" w:eastAsia="Times New Roman" w:hAnsi="Tahoma" w:cs="Tahoma"/>
          <w:color w:val="000000"/>
          <w:sz w:val="22"/>
          <w:szCs w:val="22"/>
        </w:rPr>
        <w:fldChar w:fldCharType="separate"/>
      </w:r>
      <w:r w:rsidRPr="00AB3686">
        <w:rPr>
          <w:rFonts w:ascii="Tahoma" w:eastAsia="Times New Roman" w:hAnsi="Tahoma" w:cs="Tahoma"/>
          <w:noProof/>
          <w:color w:val="000000"/>
          <w:sz w:val="22"/>
          <w:szCs w:val="22"/>
        </w:rPr>
        <w:drawing>
          <wp:inline distT="0" distB="0" distL="0" distR="0" wp14:anchorId="514F28AA" wp14:editId="64D7D839">
            <wp:extent cx="5943600" cy="1606550"/>
            <wp:effectExtent l="0" t="0" r="0" b="6350"/>
            <wp:docPr id="5" name="Picture 5" descr="/var/folders/93/5g1_g2_d49s207_6fk7_kxp00000gn/T/com.microsoft.Word/WebArchiveCopyPasteTempFiles/slider_oetc19.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ar/folders/93/5g1_g2_d49s207_6fk7_kxp00000gn/T/com.microsoft.Word/WebArchiveCopyPasteTempFiles/slider_oetc19.png">
                      <a:hlinkClick r:id="rId36"/>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606550"/>
                    </a:xfrm>
                    <a:prstGeom prst="rect">
                      <a:avLst/>
                    </a:prstGeom>
                    <a:noFill/>
                    <a:ln>
                      <a:noFill/>
                    </a:ln>
                  </pic:spPr>
                </pic:pic>
              </a:graphicData>
            </a:graphic>
          </wp:inline>
        </w:drawing>
      </w:r>
      <w:r w:rsidRPr="7D98F063">
        <w:fldChar w:fldCharType="end"/>
      </w:r>
    </w:p>
    <w:p w14:paraId="7285D35C" w14:textId="77777777" w:rsidR="00300C69" w:rsidRDefault="00300C69" w:rsidP="008E2A6B">
      <w:pPr>
        <w:widowControl w:val="0"/>
        <w:autoSpaceDE w:val="0"/>
        <w:autoSpaceDN w:val="0"/>
        <w:adjustRightInd w:val="0"/>
        <w:rPr>
          <w:rFonts w:ascii="Tahoma" w:hAnsi="Tahoma" w:cs="Tahoma"/>
          <w:b/>
          <w:bCs/>
          <w:color w:val="CC3744"/>
          <w:sz w:val="28"/>
          <w:szCs w:val="64"/>
        </w:rPr>
      </w:pPr>
    </w:p>
    <w:p w14:paraId="42E267BF" w14:textId="7AAA4E2B" w:rsidR="00623275" w:rsidRPr="000E5023" w:rsidRDefault="004D3227" w:rsidP="001C32CB">
      <w:pPr>
        <w:widowControl w:val="0"/>
        <w:autoSpaceDE w:val="0"/>
        <w:autoSpaceDN w:val="0"/>
        <w:adjustRightInd w:val="0"/>
        <w:jc w:val="center"/>
        <w:rPr>
          <w:rFonts w:ascii="Tahoma" w:hAnsi="Tahoma" w:cs="Tahoma"/>
          <w:b/>
          <w:bCs/>
          <w:color w:val="CC3744"/>
          <w:sz w:val="28"/>
          <w:szCs w:val="64"/>
        </w:rPr>
      </w:pPr>
      <w:r>
        <w:rPr>
          <w:rFonts w:ascii="Tahoma" w:hAnsi="Tahoma" w:cs="Tahoma"/>
          <w:b/>
          <w:bCs/>
          <w:color w:val="CC3744"/>
          <w:sz w:val="28"/>
          <w:szCs w:val="64"/>
        </w:rPr>
        <w:t>INFOhio Spotlight: EBSCO Highlights Advocacy Lessons Learned</w:t>
      </w:r>
    </w:p>
    <w:p w14:paraId="02B2D279" w14:textId="77777777" w:rsidR="00623275" w:rsidRDefault="00623275" w:rsidP="00623275">
      <w:pPr>
        <w:rPr>
          <w:rFonts w:ascii="Tahoma" w:eastAsia="Times New Roman" w:hAnsi="Tahoma" w:cs="Tahoma"/>
          <w:color w:val="000000"/>
          <w:sz w:val="22"/>
          <w:szCs w:val="22"/>
        </w:rPr>
      </w:pPr>
    </w:p>
    <w:p w14:paraId="567566BE" w14:textId="6E45D080" w:rsidR="00623275" w:rsidRDefault="004D3227" w:rsidP="00623275">
      <w:pPr>
        <w:rPr>
          <w:rFonts w:ascii="Tahoma" w:eastAsia="Times New Roman" w:hAnsi="Tahoma" w:cs="Tahoma"/>
          <w:color w:val="000000"/>
          <w:sz w:val="22"/>
          <w:szCs w:val="22"/>
        </w:rPr>
      </w:pPr>
      <w:r>
        <w:rPr>
          <w:rFonts w:ascii="Tahoma" w:eastAsia="Times New Roman" w:hAnsi="Tahoma" w:cs="Tahoma"/>
          <w:color w:val="000000"/>
          <w:sz w:val="22"/>
          <w:szCs w:val="22"/>
        </w:rPr>
        <w:t xml:space="preserve">Thanks to your dedication, </w:t>
      </w:r>
      <w:hyperlink r:id="rId39" w:history="1">
        <w:r w:rsidRPr="004D3227">
          <w:rPr>
            <w:rStyle w:val="Hyperlink"/>
            <w:rFonts w:ascii="Tahoma" w:eastAsia="Times New Roman" w:hAnsi="Tahoma" w:cs="Tahoma"/>
            <w:sz w:val="22"/>
            <w:szCs w:val="22"/>
          </w:rPr>
          <w:t>INFOhio</w:t>
        </w:r>
      </w:hyperlink>
      <w:r>
        <w:rPr>
          <w:rFonts w:ascii="Tahoma" w:eastAsia="Times New Roman" w:hAnsi="Tahoma" w:cs="Tahoma"/>
          <w:color w:val="000000"/>
          <w:sz w:val="22"/>
          <w:szCs w:val="22"/>
        </w:rPr>
        <w:t xml:space="preserve"> was recognized with the John Cotton Dana Award in 2018 for the advocacy efforts that restored funding for digital content. </w:t>
      </w:r>
      <w:r w:rsidRPr="001C32CB">
        <w:rPr>
          <w:rFonts w:ascii="Tahoma" w:eastAsia="Times New Roman" w:hAnsi="Tahoma" w:cs="Tahoma"/>
          <w:color w:val="000000"/>
          <w:sz w:val="22"/>
          <w:szCs w:val="22"/>
        </w:rPr>
        <w:t>EBSCO</w:t>
      </w:r>
      <w:r>
        <w:rPr>
          <w:rFonts w:ascii="Tahoma" w:eastAsia="Times New Roman" w:hAnsi="Tahoma" w:cs="Tahoma"/>
          <w:color w:val="000000"/>
          <w:sz w:val="22"/>
          <w:szCs w:val="22"/>
        </w:rPr>
        <w:t xml:space="preserve"> highlighted INFOhio’s advocacy story in a </w:t>
      </w:r>
      <w:hyperlink r:id="rId40" w:history="1">
        <w:r w:rsidRPr="004D3227">
          <w:rPr>
            <w:rStyle w:val="Hyperlink"/>
            <w:rFonts w:ascii="Tahoma" w:eastAsia="Times New Roman" w:hAnsi="Tahoma" w:cs="Tahoma"/>
            <w:sz w:val="22"/>
            <w:szCs w:val="22"/>
          </w:rPr>
          <w:t>blog post</w:t>
        </w:r>
      </w:hyperlink>
      <w:r>
        <w:rPr>
          <w:rFonts w:ascii="Tahoma" w:eastAsia="Times New Roman" w:hAnsi="Tahoma" w:cs="Tahoma"/>
          <w:color w:val="000000"/>
          <w:sz w:val="22"/>
          <w:szCs w:val="22"/>
        </w:rPr>
        <w:t xml:space="preserve"> mid-February</w:t>
      </w:r>
      <w:r w:rsidR="007E0FE4">
        <w:rPr>
          <w:rFonts w:ascii="Tahoma" w:eastAsia="Times New Roman" w:hAnsi="Tahoma" w:cs="Tahoma"/>
          <w:color w:val="000000"/>
          <w:sz w:val="22"/>
          <w:szCs w:val="22"/>
        </w:rPr>
        <w:t>. T</w:t>
      </w:r>
      <w:r>
        <w:rPr>
          <w:rFonts w:ascii="Tahoma" w:eastAsia="Times New Roman" w:hAnsi="Tahoma" w:cs="Tahoma"/>
          <w:color w:val="000000"/>
          <w:sz w:val="22"/>
          <w:szCs w:val="22"/>
        </w:rPr>
        <w:t xml:space="preserve">hree lessons </w:t>
      </w:r>
      <w:r w:rsidR="007E0FE4">
        <w:rPr>
          <w:rFonts w:ascii="Tahoma" w:eastAsia="Times New Roman" w:hAnsi="Tahoma" w:cs="Tahoma"/>
          <w:color w:val="000000"/>
          <w:sz w:val="22"/>
          <w:szCs w:val="22"/>
        </w:rPr>
        <w:t xml:space="preserve">were </w:t>
      </w:r>
      <w:r>
        <w:rPr>
          <w:rFonts w:ascii="Tahoma" w:eastAsia="Times New Roman" w:hAnsi="Tahoma" w:cs="Tahoma"/>
          <w:color w:val="000000"/>
          <w:sz w:val="22"/>
          <w:szCs w:val="22"/>
        </w:rPr>
        <w:t xml:space="preserve">learned through INFOhio’s journey that you can apply to your own advocacy efforts. </w:t>
      </w:r>
    </w:p>
    <w:p w14:paraId="63E9CD49" w14:textId="778DB165" w:rsidR="004D3227" w:rsidRDefault="004D3227" w:rsidP="00623275">
      <w:pPr>
        <w:rPr>
          <w:rFonts w:ascii="Tahoma" w:eastAsia="Times New Roman" w:hAnsi="Tahoma" w:cs="Tahoma"/>
          <w:color w:val="000000"/>
          <w:sz w:val="22"/>
          <w:szCs w:val="22"/>
        </w:rPr>
      </w:pPr>
    </w:p>
    <w:p w14:paraId="11DB6ED9" w14:textId="54814DB9" w:rsidR="004D3227" w:rsidRDefault="00C250C4" w:rsidP="00623275">
      <w:pPr>
        <w:rPr>
          <w:rFonts w:ascii="Tahoma" w:eastAsia="Times New Roman" w:hAnsi="Tahoma" w:cs="Tahoma"/>
          <w:color w:val="000000"/>
          <w:sz w:val="22"/>
          <w:szCs w:val="22"/>
        </w:rPr>
      </w:pPr>
      <w:r>
        <w:rPr>
          <w:rFonts w:ascii="Tahoma" w:eastAsia="Times New Roman" w:hAnsi="Tahoma" w:cs="Tahoma"/>
          <w:color w:val="000000"/>
          <w:sz w:val="22"/>
          <w:szCs w:val="22"/>
        </w:rPr>
        <w:t>INFOhio</w:t>
      </w:r>
      <w:r w:rsidR="003D2A06">
        <w:rPr>
          <w:rFonts w:ascii="Tahoma" w:eastAsia="Times New Roman" w:hAnsi="Tahoma" w:cs="Tahoma"/>
          <w:color w:val="000000"/>
          <w:sz w:val="22"/>
          <w:szCs w:val="22"/>
        </w:rPr>
        <w:t xml:space="preserve"> learned that a</w:t>
      </w:r>
      <w:r w:rsidR="004D3227">
        <w:rPr>
          <w:rFonts w:ascii="Tahoma" w:eastAsia="Times New Roman" w:hAnsi="Tahoma" w:cs="Tahoma"/>
          <w:color w:val="000000"/>
          <w:sz w:val="22"/>
          <w:szCs w:val="22"/>
        </w:rPr>
        <w:t>dvocacy communication must</w:t>
      </w:r>
      <w:r w:rsidR="003D2A06">
        <w:rPr>
          <w:rFonts w:ascii="Tahoma" w:eastAsia="Times New Roman" w:hAnsi="Tahoma" w:cs="Tahoma"/>
          <w:color w:val="000000"/>
          <w:sz w:val="22"/>
          <w:szCs w:val="22"/>
        </w:rPr>
        <w:t xml:space="preserve"> follow a few simple guidelines:</w:t>
      </w:r>
    </w:p>
    <w:p w14:paraId="7F8F8DC4" w14:textId="77777777" w:rsidR="007E0FE4" w:rsidRPr="00623275" w:rsidRDefault="007E0FE4" w:rsidP="00623275">
      <w:pPr>
        <w:rPr>
          <w:rFonts w:ascii="Tahoma" w:eastAsia="Times New Roman" w:hAnsi="Tahoma" w:cs="Tahoma"/>
          <w:color w:val="000000"/>
          <w:sz w:val="22"/>
          <w:szCs w:val="22"/>
        </w:rPr>
      </w:pPr>
    </w:p>
    <w:p w14:paraId="70F37AA3" w14:textId="4922772C" w:rsidR="00623275" w:rsidRPr="00623275" w:rsidRDefault="003D2A06" w:rsidP="00623275">
      <w:pPr>
        <w:numPr>
          <w:ilvl w:val="0"/>
          <w:numId w:val="11"/>
        </w:numPr>
        <w:rPr>
          <w:rFonts w:ascii="Tahoma" w:eastAsia="Times New Roman" w:hAnsi="Tahoma" w:cs="Tahoma"/>
          <w:color w:val="000000"/>
          <w:sz w:val="22"/>
          <w:szCs w:val="22"/>
        </w:rPr>
      </w:pPr>
      <w:r>
        <w:rPr>
          <w:rFonts w:ascii="Tahoma" w:eastAsia="Times New Roman" w:hAnsi="Tahoma" w:cs="Tahoma"/>
          <w:b/>
          <w:color w:val="000000"/>
          <w:sz w:val="22"/>
          <w:szCs w:val="22"/>
        </w:rPr>
        <w:t>B</w:t>
      </w:r>
      <w:r w:rsidR="00623275" w:rsidRPr="00623275">
        <w:rPr>
          <w:rFonts w:ascii="Tahoma" w:eastAsia="Times New Roman" w:hAnsi="Tahoma" w:cs="Tahoma"/>
          <w:b/>
          <w:color w:val="000000"/>
          <w:sz w:val="22"/>
          <w:szCs w:val="22"/>
        </w:rPr>
        <w:t>e clear, concise, and continual.</w:t>
      </w:r>
      <w:r w:rsidR="00623275" w:rsidRPr="00623275">
        <w:rPr>
          <w:rFonts w:ascii="Tahoma" w:eastAsia="Times New Roman" w:hAnsi="Tahoma" w:cs="Tahoma"/>
          <w:color w:val="000000"/>
          <w:sz w:val="22"/>
          <w:szCs w:val="22"/>
        </w:rPr>
        <w:t xml:space="preserve"> When it comes to advocacy, </w:t>
      </w:r>
      <w:r w:rsidR="004D3227">
        <w:rPr>
          <w:rFonts w:ascii="Tahoma" w:eastAsia="Times New Roman" w:hAnsi="Tahoma" w:cs="Tahoma"/>
          <w:color w:val="000000"/>
          <w:sz w:val="22"/>
          <w:szCs w:val="22"/>
        </w:rPr>
        <w:t>INFOhio</w:t>
      </w:r>
      <w:r w:rsidR="00623275" w:rsidRPr="00623275">
        <w:rPr>
          <w:rFonts w:ascii="Tahoma" w:eastAsia="Times New Roman" w:hAnsi="Tahoma" w:cs="Tahoma"/>
          <w:color w:val="000000"/>
          <w:sz w:val="22"/>
          <w:szCs w:val="22"/>
        </w:rPr>
        <w:t xml:space="preserve"> learned that </w:t>
      </w:r>
      <w:r w:rsidR="004D3227">
        <w:rPr>
          <w:rFonts w:ascii="Tahoma" w:eastAsia="Times New Roman" w:hAnsi="Tahoma" w:cs="Tahoma"/>
          <w:color w:val="000000"/>
          <w:sz w:val="22"/>
          <w:szCs w:val="22"/>
        </w:rPr>
        <w:t>communication with legislators must be year-round</w:t>
      </w:r>
      <w:r w:rsidR="00623275" w:rsidRPr="00623275">
        <w:rPr>
          <w:rFonts w:ascii="Tahoma" w:eastAsia="Times New Roman" w:hAnsi="Tahoma" w:cs="Tahoma"/>
          <w:color w:val="000000"/>
          <w:sz w:val="22"/>
          <w:szCs w:val="22"/>
        </w:rPr>
        <w:t>, not just at the budget cycle.</w:t>
      </w:r>
    </w:p>
    <w:p w14:paraId="47B4A378" w14:textId="536BDAE9" w:rsidR="00623275" w:rsidRPr="00623275" w:rsidRDefault="003D2A06" w:rsidP="00623275">
      <w:pPr>
        <w:numPr>
          <w:ilvl w:val="0"/>
          <w:numId w:val="11"/>
        </w:numPr>
        <w:rPr>
          <w:rFonts w:ascii="Tahoma" w:eastAsia="Times New Roman" w:hAnsi="Tahoma" w:cs="Tahoma"/>
          <w:color w:val="000000"/>
          <w:sz w:val="22"/>
          <w:szCs w:val="22"/>
        </w:rPr>
      </w:pPr>
      <w:r>
        <w:rPr>
          <w:rFonts w:ascii="Tahoma" w:eastAsia="Times New Roman" w:hAnsi="Tahoma" w:cs="Tahoma"/>
          <w:b/>
          <w:color w:val="000000"/>
          <w:sz w:val="22"/>
          <w:szCs w:val="22"/>
        </w:rPr>
        <w:t>B</w:t>
      </w:r>
      <w:r w:rsidR="00623275" w:rsidRPr="00623275">
        <w:rPr>
          <w:rFonts w:ascii="Tahoma" w:eastAsia="Times New Roman" w:hAnsi="Tahoma" w:cs="Tahoma"/>
          <w:b/>
          <w:color w:val="000000"/>
          <w:sz w:val="22"/>
          <w:szCs w:val="22"/>
        </w:rPr>
        <w:t>e impactful to decision-makers.</w:t>
      </w:r>
      <w:r w:rsidR="00623275" w:rsidRPr="00623275">
        <w:rPr>
          <w:rFonts w:ascii="Tahoma" w:eastAsia="Times New Roman" w:hAnsi="Tahoma" w:cs="Tahoma"/>
          <w:color w:val="000000"/>
          <w:sz w:val="22"/>
          <w:szCs w:val="22"/>
        </w:rPr>
        <w:t xml:space="preserve"> It was crucial that legislators heard from the audience that mean</w:t>
      </w:r>
      <w:r w:rsidR="00DD1A3A">
        <w:rPr>
          <w:rFonts w:ascii="Tahoma" w:eastAsia="Times New Roman" w:hAnsi="Tahoma" w:cs="Tahoma"/>
          <w:color w:val="000000"/>
          <w:sz w:val="22"/>
          <w:szCs w:val="22"/>
        </w:rPr>
        <w:t>s</w:t>
      </w:r>
      <w:r w:rsidR="00623275" w:rsidRPr="00623275">
        <w:rPr>
          <w:rFonts w:ascii="Tahoma" w:eastAsia="Times New Roman" w:hAnsi="Tahoma" w:cs="Tahoma"/>
          <w:color w:val="000000"/>
          <w:sz w:val="22"/>
          <w:szCs w:val="22"/>
        </w:rPr>
        <w:t xml:space="preserve"> the most to them — and it wasn't </w:t>
      </w:r>
      <w:r w:rsidR="004D3227">
        <w:rPr>
          <w:rFonts w:ascii="Tahoma" w:eastAsia="Times New Roman" w:hAnsi="Tahoma" w:cs="Tahoma"/>
          <w:color w:val="000000"/>
          <w:sz w:val="22"/>
          <w:szCs w:val="22"/>
        </w:rPr>
        <w:t>INFOhio</w:t>
      </w:r>
      <w:r w:rsidR="00623275" w:rsidRPr="00623275">
        <w:rPr>
          <w:rFonts w:ascii="Tahoma" w:eastAsia="Times New Roman" w:hAnsi="Tahoma" w:cs="Tahoma"/>
          <w:color w:val="000000"/>
          <w:sz w:val="22"/>
          <w:szCs w:val="22"/>
        </w:rPr>
        <w:t>. It was the tax-paying citizens of the state, the legislator's constituents</w:t>
      </w:r>
      <w:r w:rsidR="007D30A2" w:rsidRPr="00623275">
        <w:rPr>
          <w:rFonts w:ascii="Tahoma" w:eastAsia="Times New Roman" w:hAnsi="Tahoma" w:cs="Tahoma"/>
          <w:color w:val="000000"/>
          <w:sz w:val="22"/>
          <w:szCs w:val="22"/>
        </w:rPr>
        <w:t xml:space="preserve"> — </w:t>
      </w:r>
      <w:r w:rsidR="004D3227">
        <w:rPr>
          <w:rFonts w:ascii="Tahoma" w:eastAsia="Times New Roman" w:hAnsi="Tahoma" w:cs="Tahoma"/>
          <w:color w:val="000000"/>
          <w:sz w:val="22"/>
          <w:szCs w:val="22"/>
        </w:rPr>
        <w:t>you!</w:t>
      </w:r>
    </w:p>
    <w:p w14:paraId="77F00DEE" w14:textId="49D3F758" w:rsidR="00623275" w:rsidRPr="00623275" w:rsidRDefault="003D2A06" w:rsidP="00623275">
      <w:pPr>
        <w:numPr>
          <w:ilvl w:val="0"/>
          <w:numId w:val="11"/>
        </w:numPr>
        <w:rPr>
          <w:rFonts w:ascii="Tahoma" w:eastAsia="Times New Roman" w:hAnsi="Tahoma" w:cs="Tahoma"/>
          <w:color w:val="000000"/>
          <w:sz w:val="22"/>
          <w:szCs w:val="22"/>
        </w:rPr>
      </w:pPr>
      <w:r>
        <w:rPr>
          <w:rFonts w:ascii="Tahoma" w:eastAsia="Times New Roman" w:hAnsi="Tahoma" w:cs="Tahoma"/>
          <w:b/>
          <w:color w:val="000000"/>
          <w:sz w:val="22"/>
          <w:szCs w:val="22"/>
        </w:rPr>
        <w:t>T</w:t>
      </w:r>
      <w:r w:rsidR="00623275" w:rsidRPr="00623275">
        <w:rPr>
          <w:rFonts w:ascii="Tahoma" w:eastAsia="Times New Roman" w:hAnsi="Tahoma" w:cs="Tahoma"/>
          <w:b/>
          <w:color w:val="000000"/>
          <w:sz w:val="22"/>
          <w:szCs w:val="22"/>
        </w:rPr>
        <w:t>ell a story.</w:t>
      </w:r>
      <w:r w:rsidR="00623275" w:rsidRPr="00623275">
        <w:rPr>
          <w:rFonts w:ascii="Tahoma" w:eastAsia="Times New Roman" w:hAnsi="Tahoma" w:cs="Tahoma"/>
          <w:color w:val="000000"/>
          <w:sz w:val="22"/>
          <w:szCs w:val="22"/>
        </w:rPr>
        <w:t xml:space="preserve"> The campaign wasn't just about the </w:t>
      </w:r>
      <w:r w:rsidR="007D30A2">
        <w:rPr>
          <w:rFonts w:ascii="Tahoma" w:eastAsia="Times New Roman" w:hAnsi="Tahoma" w:cs="Tahoma"/>
          <w:color w:val="000000"/>
          <w:sz w:val="22"/>
          <w:szCs w:val="22"/>
        </w:rPr>
        <w:t xml:space="preserve">usage </w:t>
      </w:r>
      <w:r w:rsidR="00623275" w:rsidRPr="00623275">
        <w:rPr>
          <w:rFonts w:ascii="Tahoma" w:eastAsia="Times New Roman" w:hAnsi="Tahoma" w:cs="Tahoma"/>
          <w:color w:val="000000"/>
          <w:sz w:val="22"/>
          <w:szCs w:val="22"/>
        </w:rPr>
        <w:t>facts</w:t>
      </w:r>
      <w:r w:rsidR="007D30A2">
        <w:rPr>
          <w:rFonts w:ascii="Tahoma" w:eastAsia="Times New Roman" w:hAnsi="Tahoma" w:cs="Tahoma"/>
          <w:color w:val="000000"/>
          <w:sz w:val="22"/>
          <w:szCs w:val="22"/>
        </w:rPr>
        <w:t>. I</w:t>
      </w:r>
      <w:r w:rsidR="00623275" w:rsidRPr="00623275">
        <w:rPr>
          <w:rFonts w:ascii="Tahoma" w:eastAsia="Times New Roman" w:hAnsi="Tahoma" w:cs="Tahoma"/>
          <w:color w:val="000000"/>
          <w:sz w:val="22"/>
          <w:szCs w:val="22"/>
        </w:rPr>
        <w:t xml:space="preserve">t was about the students, teachers, and parents that rely on </w:t>
      </w:r>
      <w:r w:rsidR="004D3227">
        <w:rPr>
          <w:rFonts w:ascii="Tahoma" w:eastAsia="Times New Roman" w:hAnsi="Tahoma" w:cs="Tahoma"/>
          <w:color w:val="000000"/>
          <w:sz w:val="22"/>
          <w:szCs w:val="22"/>
        </w:rPr>
        <w:t>INFOhio’s</w:t>
      </w:r>
      <w:r w:rsidR="00623275" w:rsidRPr="00623275">
        <w:rPr>
          <w:rFonts w:ascii="Tahoma" w:eastAsia="Times New Roman" w:hAnsi="Tahoma" w:cs="Tahoma"/>
          <w:color w:val="000000"/>
          <w:sz w:val="22"/>
          <w:szCs w:val="22"/>
        </w:rPr>
        <w:t xml:space="preserve"> digital resources every day.</w:t>
      </w:r>
    </w:p>
    <w:p w14:paraId="561C7DC1" w14:textId="77777777" w:rsidR="00623275" w:rsidRDefault="00623275" w:rsidP="00623275">
      <w:pPr>
        <w:rPr>
          <w:rFonts w:ascii="Tahoma" w:eastAsia="Times New Roman" w:hAnsi="Tahoma" w:cs="Tahoma"/>
          <w:color w:val="000000"/>
          <w:sz w:val="22"/>
          <w:szCs w:val="22"/>
        </w:rPr>
      </w:pPr>
    </w:p>
    <w:p w14:paraId="3A7F6E1B" w14:textId="7E713B09" w:rsidR="007E0FE4" w:rsidRDefault="007E0FE4" w:rsidP="00623275">
      <w:pPr>
        <w:rPr>
          <w:rFonts w:ascii="Tahoma" w:eastAsia="Times New Roman" w:hAnsi="Tahoma" w:cs="Tahoma"/>
          <w:color w:val="000000"/>
          <w:sz w:val="22"/>
          <w:szCs w:val="22"/>
        </w:rPr>
      </w:pPr>
      <w:r>
        <w:rPr>
          <w:rFonts w:ascii="Tahoma" w:eastAsia="Times New Roman" w:hAnsi="Tahoma" w:cs="Tahoma"/>
          <w:color w:val="000000"/>
          <w:sz w:val="22"/>
          <w:szCs w:val="22"/>
        </w:rPr>
        <w:t>Thank you for your support of INFOhio that helped restore $1.4 million for digital content.</w:t>
      </w:r>
    </w:p>
    <w:p w14:paraId="044B5AD8" w14:textId="77777777" w:rsidR="007E0FE4" w:rsidRDefault="007E0FE4" w:rsidP="00623275">
      <w:pPr>
        <w:rPr>
          <w:rFonts w:ascii="Tahoma" w:eastAsia="Times New Roman" w:hAnsi="Tahoma" w:cs="Tahoma"/>
          <w:color w:val="000000"/>
          <w:sz w:val="22"/>
          <w:szCs w:val="22"/>
        </w:rPr>
      </w:pPr>
    </w:p>
    <w:p w14:paraId="1E112DE8" w14:textId="45AFCCA9" w:rsidR="00623275" w:rsidRDefault="004D3227" w:rsidP="00623275">
      <w:pPr>
        <w:rPr>
          <w:rFonts w:ascii="Tahoma" w:eastAsia="Times New Roman" w:hAnsi="Tahoma" w:cs="Tahoma"/>
          <w:color w:val="000000"/>
          <w:sz w:val="22"/>
          <w:szCs w:val="22"/>
        </w:rPr>
      </w:pPr>
      <w:r>
        <w:rPr>
          <w:rFonts w:ascii="Tahoma" w:eastAsia="Times New Roman" w:hAnsi="Tahoma" w:cs="Tahoma"/>
          <w:color w:val="000000"/>
          <w:sz w:val="22"/>
          <w:szCs w:val="22"/>
        </w:rPr>
        <w:t>For questions about INFOhio’s advocacy efforts, please</w:t>
      </w:r>
      <w:r w:rsidR="00623275">
        <w:rPr>
          <w:rFonts w:ascii="Tahoma" w:eastAsia="Times New Roman" w:hAnsi="Tahoma" w:cs="Tahoma"/>
          <w:color w:val="000000"/>
          <w:sz w:val="22"/>
          <w:szCs w:val="22"/>
        </w:rPr>
        <w:t xml:space="preserve"> contact INFOhio at </w:t>
      </w:r>
      <w:hyperlink r:id="rId41" w:history="1">
        <w:r w:rsidR="00623275" w:rsidRPr="00397527">
          <w:rPr>
            <w:rStyle w:val="Hyperlink"/>
            <w:rFonts w:ascii="Tahoma" w:hAnsi="Tahoma" w:cs="Segoe UI"/>
            <w:sz w:val="22"/>
            <w:szCs w:val="22"/>
          </w:rPr>
          <w:t>support.infohio.org</w:t>
        </w:r>
      </w:hyperlink>
      <w:r w:rsidR="00623275">
        <w:rPr>
          <w:rFonts w:ascii="Tahoma" w:hAnsi="Tahoma" w:cs="Segoe UI"/>
          <w:sz w:val="22"/>
          <w:szCs w:val="22"/>
        </w:rPr>
        <w:t>.</w:t>
      </w:r>
      <w:r w:rsidR="00623275">
        <w:rPr>
          <w:rFonts w:ascii="Tahoma" w:eastAsia="Times New Roman" w:hAnsi="Tahoma" w:cs="Tahoma"/>
          <w:color w:val="000000"/>
          <w:sz w:val="22"/>
          <w:szCs w:val="22"/>
        </w:rPr>
        <w:t xml:space="preserve"> </w:t>
      </w:r>
    </w:p>
    <w:p w14:paraId="56D19F8A" w14:textId="6230B41B" w:rsidR="00623275" w:rsidRDefault="00623275" w:rsidP="00AF27D3">
      <w:pPr>
        <w:pBdr>
          <w:bottom w:val="single" w:sz="6" w:space="1" w:color="auto"/>
        </w:pBdr>
        <w:rPr>
          <w:rFonts w:ascii="Tahoma" w:eastAsia="Times New Roman" w:hAnsi="Tahoma" w:cs="Tahoma"/>
          <w:color w:val="000000"/>
          <w:sz w:val="22"/>
          <w:szCs w:val="22"/>
        </w:rPr>
      </w:pPr>
    </w:p>
    <w:p w14:paraId="735671E3" w14:textId="478EF413" w:rsidR="007E0FE4" w:rsidRDefault="007E0FE4" w:rsidP="007E0FE4">
      <w:pPr>
        <w:rPr>
          <w:rFonts w:ascii="Tahoma" w:eastAsia="Times New Roman" w:hAnsi="Tahoma" w:cs="Tahoma"/>
          <w:color w:val="000000"/>
          <w:sz w:val="22"/>
          <w:szCs w:val="22"/>
        </w:rPr>
      </w:pPr>
    </w:p>
    <w:sectPr w:rsidR="007E0FE4" w:rsidSect="009454A3">
      <w:headerReference w:type="default" r:id="rId42"/>
      <w:footerReference w:type="default" r:id="rId43"/>
      <w:headerReference w:type="first" r:id="rId4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A6B4C" w14:textId="77777777" w:rsidR="00B21105" w:rsidRDefault="00B21105" w:rsidP="002D0019">
      <w:r>
        <w:separator/>
      </w:r>
    </w:p>
  </w:endnote>
  <w:endnote w:type="continuationSeparator" w:id="0">
    <w:p w14:paraId="4921A99E" w14:textId="77777777" w:rsidR="00B21105" w:rsidRDefault="00B21105" w:rsidP="002D0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67EB8" w14:textId="506887D1" w:rsidR="004C000B" w:rsidRDefault="004C000B" w:rsidP="004C000B">
    <w:pPr>
      <w:pStyle w:val="Footer"/>
      <w:jc w:val="right"/>
      <w:rPr>
        <w:rFonts w:ascii="Tahoma" w:hAnsi="Tahoma"/>
        <w:sz w:val="20"/>
        <w:szCs w:val="20"/>
      </w:rPr>
    </w:pPr>
    <w:r>
      <w:rPr>
        <w:noProof/>
      </w:rPr>
      <w:drawing>
        <wp:anchor distT="0" distB="0" distL="114300" distR="114300" simplePos="0" relativeHeight="251658240" behindDoc="0" locked="0" layoutInCell="1" allowOverlap="1" wp14:anchorId="0D7A9D77" wp14:editId="332DADC1">
          <wp:simplePos x="0" y="0"/>
          <wp:positionH relativeFrom="column">
            <wp:posOffset>61620</wp:posOffset>
          </wp:positionH>
          <wp:positionV relativeFrom="paragraph">
            <wp:posOffset>20480</wp:posOffset>
          </wp:positionV>
          <wp:extent cx="1828800" cy="461108"/>
          <wp:effectExtent l="0" t="0" r="0" b="0"/>
          <wp:wrapNone/>
          <wp:docPr id="13"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828800" cy="461108"/>
                  </a:xfrm>
                  <a:prstGeom prst="rect">
                    <a:avLst/>
                  </a:prstGeom>
                </pic:spPr>
              </pic:pic>
            </a:graphicData>
          </a:graphic>
          <wp14:sizeRelH relativeFrom="page">
            <wp14:pctWidth>0</wp14:pctWidth>
          </wp14:sizeRelH>
          <wp14:sizeRelV relativeFrom="page">
            <wp14:pctHeight>0</wp14:pctHeight>
          </wp14:sizeRelV>
        </wp:anchor>
      </w:drawing>
    </w:r>
  </w:p>
  <w:p w14:paraId="6550050A" w14:textId="731DE62D" w:rsidR="004C000B" w:rsidRPr="004C000B" w:rsidRDefault="00DC5E12" w:rsidP="004C000B">
    <w:pPr>
      <w:pStyle w:val="Footer"/>
      <w:jc w:val="right"/>
      <w:rPr>
        <w:rFonts w:ascii="Tahoma" w:hAnsi="Tahoma"/>
        <w:sz w:val="18"/>
        <w:szCs w:val="18"/>
      </w:rPr>
    </w:pPr>
    <w:r>
      <w:rPr>
        <w:rFonts w:ascii="Tahoma" w:hAnsi="Tahoma"/>
        <w:sz w:val="18"/>
        <w:szCs w:val="18"/>
      </w:rPr>
      <w:t>March</w:t>
    </w:r>
    <w:r w:rsidR="00640940">
      <w:rPr>
        <w:rFonts w:ascii="Tahoma" w:hAnsi="Tahoma"/>
        <w:sz w:val="18"/>
        <w:szCs w:val="18"/>
      </w:rPr>
      <w:t xml:space="preserve"> 2019</w:t>
    </w:r>
  </w:p>
  <w:p w14:paraId="5B549885" w14:textId="55BDFAC2" w:rsidR="004C000B" w:rsidRPr="004C000B" w:rsidRDefault="004C000B" w:rsidP="004C000B">
    <w:pPr>
      <w:pStyle w:val="Footer"/>
      <w:jc w:val="right"/>
      <w:rPr>
        <w:sz w:val="18"/>
        <w:szCs w:val="18"/>
      </w:rPr>
    </w:pPr>
    <w:r w:rsidRPr="004C000B">
      <w:rPr>
        <w:rFonts w:ascii="Tahoma" w:hAnsi="Tahoma"/>
        <w:sz w:val="18"/>
        <w:szCs w:val="18"/>
      </w:rPr>
      <w:t>INFOhio is Optimized by the Management Council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03AB0" w14:textId="77777777" w:rsidR="00B21105" w:rsidRDefault="00B21105" w:rsidP="002D0019">
      <w:r>
        <w:separator/>
      </w:r>
    </w:p>
  </w:footnote>
  <w:footnote w:type="continuationSeparator" w:id="0">
    <w:p w14:paraId="7F82781D" w14:textId="77777777" w:rsidR="00B21105" w:rsidRDefault="00B21105" w:rsidP="002D0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4533B" w14:textId="54D5C560" w:rsidR="00D23BB7" w:rsidRPr="00A740E4" w:rsidRDefault="00DC5E12" w:rsidP="00D23BB7">
    <w:pPr>
      <w:widowControl w:val="0"/>
      <w:autoSpaceDE w:val="0"/>
      <w:autoSpaceDN w:val="0"/>
      <w:adjustRightInd w:val="0"/>
      <w:jc w:val="center"/>
      <w:rPr>
        <w:rFonts w:ascii="Tahoma" w:hAnsi="Tahoma" w:cs="Tahoma"/>
        <w:b/>
        <w:bCs/>
        <w:color w:val="000000" w:themeColor="text1"/>
        <w:szCs w:val="64"/>
        <w:u w:val="single"/>
      </w:rPr>
    </w:pPr>
    <w:r>
      <w:rPr>
        <w:rFonts w:ascii="Tahoma" w:hAnsi="Tahoma" w:cs="Tahoma"/>
        <w:b/>
        <w:bCs/>
        <w:color w:val="000000" w:themeColor="text1"/>
        <w:szCs w:val="64"/>
        <w:u w:val="single"/>
      </w:rPr>
      <w:t>March</w:t>
    </w:r>
    <w:r w:rsidR="000A7565">
      <w:rPr>
        <w:rFonts w:ascii="Tahoma" w:hAnsi="Tahoma" w:cs="Tahoma"/>
        <w:b/>
        <w:bCs/>
        <w:color w:val="000000" w:themeColor="text1"/>
        <w:szCs w:val="64"/>
        <w:u w:val="single"/>
      </w:rPr>
      <w:t xml:space="preserve"> </w:t>
    </w:r>
    <w:r w:rsidR="00576AC8">
      <w:rPr>
        <w:rFonts w:ascii="Tahoma" w:hAnsi="Tahoma" w:cs="Tahoma"/>
        <w:b/>
        <w:bCs/>
        <w:color w:val="000000" w:themeColor="text1"/>
        <w:szCs w:val="64"/>
        <w:u w:val="single"/>
      </w:rPr>
      <w:t>201</w:t>
    </w:r>
    <w:r w:rsidR="00640940">
      <w:rPr>
        <w:rFonts w:ascii="Tahoma" w:hAnsi="Tahoma" w:cs="Tahoma"/>
        <w:b/>
        <w:bCs/>
        <w:color w:val="000000" w:themeColor="text1"/>
        <w:szCs w:val="64"/>
        <w:u w:val="single"/>
      </w:rPr>
      <w:t>9</w:t>
    </w:r>
    <w:r w:rsidR="00576AC8">
      <w:rPr>
        <w:rFonts w:ascii="Tahoma" w:hAnsi="Tahoma" w:cs="Tahoma"/>
        <w:b/>
        <w:bCs/>
        <w:color w:val="000000" w:themeColor="text1"/>
        <w:szCs w:val="64"/>
        <w:u w:val="single"/>
      </w:rPr>
      <w:t xml:space="preserve"> </w:t>
    </w:r>
    <w:r w:rsidR="00D23BB7" w:rsidRPr="00A740E4">
      <w:rPr>
        <w:rFonts w:ascii="Tahoma" w:hAnsi="Tahoma" w:cs="Tahoma"/>
        <w:b/>
        <w:bCs/>
        <w:color w:val="000000" w:themeColor="text1"/>
        <w:szCs w:val="64"/>
        <w:u w:val="single"/>
      </w:rPr>
      <w:t xml:space="preserve">INFOhio News </w:t>
    </w:r>
    <w:r w:rsidR="00D23BB7">
      <w:rPr>
        <w:rFonts w:ascii="Tahoma" w:hAnsi="Tahoma" w:cs="Tahoma"/>
        <w:b/>
        <w:bCs/>
        <w:color w:val="000000" w:themeColor="text1"/>
        <w:szCs w:val="64"/>
        <w:u w:val="single"/>
      </w:rPr>
      <w:t>Bulletins</w:t>
    </w:r>
    <w:r w:rsidR="00D23BB7" w:rsidRPr="00A740E4">
      <w:rPr>
        <w:rFonts w:ascii="Tahoma" w:hAnsi="Tahoma" w:cs="Tahoma"/>
        <w:b/>
        <w:bCs/>
        <w:color w:val="000000" w:themeColor="text1"/>
        <w:szCs w:val="64"/>
        <w:u w:val="single"/>
      </w:rPr>
      <w:t xml:space="preserve"> for </w:t>
    </w:r>
    <w:r w:rsidR="00DB5318">
      <w:rPr>
        <w:rFonts w:ascii="Tahoma" w:hAnsi="Tahoma" w:cs="Tahoma"/>
        <w:b/>
        <w:bCs/>
        <w:color w:val="000000" w:themeColor="text1"/>
        <w:szCs w:val="64"/>
        <w:u w:val="single"/>
      </w:rPr>
      <w:t>Your</w:t>
    </w:r>
    <w:r w:rsidR="00D23BB7" w:rsidRPr="00A740E4">
      <w:rPr>
        <w:rFonts w:ascii="Tahoma" w:hAnsi="Tahoma" w:cs="Tahoma"/>
        <w:b/>
        <w:bCs/>
        <w:color w:val="000000" w:themeColor="text1"/>
        <w:szCs w:val="64"/>
        <w:u w:val="single"/>
      </w:rPr>
      <w:t xml:space="preserve"> </w:t>
    </w:r>
    <w:r w:rsidR="00D23BB7">
      <w:rPr>
        <w:rFonts w:ascii="Tahoma" w:hAnsi="Tahoma" w:cs="Tahoma"/>
        <w:b/>
        <w:bCs/>
        <w:color w:val="000000" w:themeColor="text1"/>
        <w:szCs w:val="64"/>
        <w:u w:val="single"/>
      </w:rPr>
      <w:t>Communications</w:t>
    </w:r>
  </w:p>
  <w:p w14:paraId="0BD9BA74" w14:textId="77777777" w:rsidR="00D23BB7" w:rsidRDefault="00D23BB7" w:rsidP="00D23BB7">
    <w:pPr>
      <w:widowControl w:val="0"/>
      <w:autoSpaceDE w:val="0"/>
      <w:autoSpaceDN w:val="0"/>
      <w:adjustRightInd w:val="0"/>
      <w:jc w:val="center"/>
      <w:rPr>
        <w:rFonts w:ascii="Tahoma" w:hAnsi="Tahoma" w:cs="Tahoma"/>
        <w:bCs/>
        <w:color w:val="000000" w:themeColor="text1"/>
        <w:sz w:val="20"/>
        <w:szCs w:val="20"/>
      </w:rPr>
    </w:pPr>
    <w:r w:rsidRPr="004902F5">
      <w:rPr>
        <w:rFonts w:ascii="Tahoma" w:hAnsi="Tahoma" w:cs="Tahoma"/>
        <w:bCs/>
        <w:color w:val="000000" w:themeColor="text1"/>
        <w:sz w:val="20"/>
        <w:szCs w:val="20"/>
      </w:rPr>
      <w:t xml:space="preserve">Please feel free to share the </w:t>
    </w:r>
    <w:r>
      <w:rPr>
        <w:rFonts w:ascii="Tahoma" w:hAnsi="Tahoma" w:cs="Tahoma"/>
        <w:bCs/>
        <w:color w:val="000000" w:themeColor="text1"/>
        <w:sz w:val="20"/>
        <w:szCs w:val="20"/>
      </w:rPr>
      <w:t>below</w:t>
    </w:r>
    <w:r w:rsidRPr="004902F5">
      <w:rPr>
        <w:rFonts w:ascii="Tahoma" w:hAnsi="Tahoma" w:cs="Tahoma"/>
        <w:bCs/>
        <w:color w:val="000000" w:themeColor="text1"/>
        <w:sz w:val="20"/>
        <w:szCs w:val="20"/>
      </w:rPr>
      <w:t xml:space="preserve"> information with your schools in its entirety or cut and paste individual items – whichever best suits your regular communication calendar and channels.</w:t>
    </w:r>
  </w:p>
  <w:p w14:paraId="42A3175A" w14:textId="77777777" w:rsidR="00D23BB7" w:rsidRDefault="00D23B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1691" w14:textId="385CB191" w:rsidR="003F132C" w:rsidRPr="00A740E4" w:rsidRDefault="003F132C" w:rsidP="003F132C">
    <w:pPr>
      <w:widowControl w:val="0"/>
      <w:autoSpaceDE w:val="0"/>
      <w:autoSpaceDN w:val="0"/>
      <w:adjustRightInd w:val="0"/>
      <w:jc w:val="center"/>
      <w:rPr>
        <w:rFonts w:ascii="Tahoma" w:hAnsi="Tahoma" w:cs="Tahoma"/>
        <w:b/>
        <w:bCs/>
        <w:color w:val="000000" w:themeColor="text1"/>
        <w:szCs w:val="64"/>
        <w:u w:val="single"/>
      </w:rPr>
    </w:pPr>
    <w:r>
      <w:rPr>
        <w:rFonts w:ascii="Tahoma" w:hAnsi="Tahoma" w:cs="Tahoma"/>
        <w:b/>
        <w:bCs/>
        <w:color w:val="000000" w:themeColor="text1"/>
        <w:szCs w:val="64"/>
        <w:u w:val="single"/>
      </w:rPr>
      <w:t>October 2018</w:t>
    </w:r>
    <w:r w:rsidRPr="00A740E4">
      <w:rPr>
        <w:rFonts w:ascii="Tahoma" w:hAnsi="Tahoma" w:cs="Tahoma"/>
        <w:b/>
        <w:bCs/>
        <w:color w:val="000000" w:themeColor="text1"/>
        <w:szCs w:val="64"/>
        <w:u w:val="single"/>
      </w:rPr>
      <w:t xml:space="preserve"> INFOhio News </w:t>
    </w:r>
    <w:r>
      <w:rPr>
        <w:rFonts w:ascii="Tahoma" w:hAnsi="Tahoma" w:cs="Tahoma"/>
        <w:b/>
        <w:bCs/>
        <w:color w:val="000000" w:themeColor="text1"/>
        <w:szCs w:val="64"/>
        <w:u w:val="single"/>
      </w:rPr>
      <w:t>Bulletins</w:t>
    </w:r>
    <w:r w:rsidRPr="00A740E4">
      <w:rPr>
        <w:rFonts w:ascii="Tahoma" w:hAnsi="Tahoma" w:cs="Tahoma"/>
        <w:b/>
        <w:bCs/>
        <w:color w:val="000000" w:themeColor="text1"/>
        <w:szCs w:val="64"/>
        <w:u w:val="single"/>
      </w:rPr>
      <w:t xml:space="preserve"> for Provider </w:t>
    </w:r>
    <w:r>
      <w:rPr>
        <w:rFonts w:ascii="Tahoma" w:hAnsi="Tahoma" w:cs="Tahoma"/>
        <w:b/>
        <w:bCs/>
        <w:color w:val="000000" w:themeColor="text1"/>
        <w:szCs w:val="64"/>
        <w:u w:val="single"/>
      </w:rPr>
      <w:t>Communications</w:t>
    </w:r>
  </w:p>
  <w:p w14:paraId="2F4591D7" w14:textId="77777777" w:rsidR="003F132C" w:rsidRDefault="003F132C" w:rsidP="003F132C">
    <w:pPr>
      <w:widowControl w:val="0"/>
      <w:autoSpaceDE w:val="0"/>
      <w:autoSpaceDN w:val="0"/>
      <w:adjustRightInd w:val="0"/>
      <w:jc w:val="center"/>
      <w:rPr>
        <w:rFonts w:ascii="Tahoma" w:hAnsi="Tahoma" w:cs="Tahoma"/>
        <w:bCs/>
        <w:color w:val="000000" w:themeColor="text1"/>
        <w:sz w:val="20"/>
        <w:szCs w:val="20"/>
      </w:rPr>
    </w:pPr>
    <w:r w:rsidRPr="004902F5">
      <w:rPr>
        <w:rFonts w:ascii="Tahoma" w:hAnsi="Tahoma" w:cs="Tahoma"/>
        <w:bCs/>
        <w:color w:val="000000" w:themeColor="text1"/>
        <w:sz w:val="20"/>
        <w:szCs w:val="20"/>
      </w:rPr>
      <w:t xml:space="preserve">Please feel free to share the </w:t>
    </w:r>
    <w:r>
      <w:rPr>
        <w:rFonts w:ascii="Tahoma" w:hAnsi="Tahoma" w:cs="Tahoma"/>
        <w:bCs/>
        <w:color w:val="000000" w:themeColor="text1"/>
        <w:sz w:val="20"/>
        <w:szCs w:val="20"/>
      </w:rPr>
      <w:t>below</w:t>
    </w:r>
    <w:r w:rsidRPr="004902F5">
      <w:rPr>
        <w:rFonts w:ascii="Tahoma" w:hAnsi="Tahoma" w:cs="Tahoma"/>
        <w:bCs/>
        <w:color w:val="000000" w:themeColor="text1"/>
        <w:sz w:val="20"/>
        <w:szCs w:val="20"/>
      </w:rPr>
      <w:t xml:space="preserve"> information with your schools in its entirety or cut and paste individual items – whichever best suits your regular communication calendar and channels.</w:t>
    </w:r>
  </w:p>
  <w:p w14:paraId="36F5C01F" w14:textId="77777777" w:rsidR="004C000B" w:rsidRPr="004C000B" w:rsidRDefault="004C000B" w:rsidP="004C000B">
    <w:pPr>
      <w:widowControl w:val="0"/>
      <w:autoSpaceDE w:val="0"/>
      <w:autoSpaceDN w:val="0"/>
      <w:adjustRightInd w:val="0"/>
      <w:jc w:val="center"/>
      <w:rPr>
        <w:rFonts w:ascii="Tahoma" w:hAnsi="Tahoma" w:cs="Tahoma"/>
        <w:bCs/>
        <w:color w:val="000000" w:themeColor="text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A74ABA"/>
    <w:multiLevelType w:val="hybridMultilevel"/>
    <w:tmpl w:val="EAB4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415D1"/>
    <w:multiLevelType w:val="multilevel"/>
    <w:tmpl w:val="5194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25535"/>
    <w:multiLevelType w:val="hybridMultilevel"/>
    <w:tmpl w:val="50E6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D20A5"/>
    <w:multiLevelType w:val="hybridMultilevel"/>
    <w:tmpl w:val="0D222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044C4"/>
    <w:multiLevelType w:val="multilevel"/>
    <w:tmpl w:val="95EA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913670"/>
    <w:multiLevelType w:val="hybridMultilevel"/>
    <w:tmpl w:val="BC2C5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99143C"/>
    <w:multiLevelType w:val="hybridMultilevel"/>
    <w:tmpl w:val="F400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583AA1"/>
    <w:multiLevelType w:val="multilevel"/>
    <w:tmpl w:val="D31E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F90A95"/>
    <w:multiLevelType w:val="hybridMultilevel"/>
    <w:tmpl w:val="3C18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BC148E"/>
    <w:multiLevelType w:val="hybridMultilevel"/>
    <w:tmpl w:val="8822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8"/>
  </w:num>
  <w:num w:numId="5">
    <w:abstractNumId w:val="5"/>
  </w:num>
  <w:num w:numId="6">
    <w:abstractNumId w:val="6"/>
  </w:num>
  <w:num w:numId="7">
    <w:abstractNumId w:val="7"/>
  </w:num>
  <w:num w:numId="8">
    <w:abstractNumId w:val="3"/>
  </w:num>
  <w:num w:numId="9">
    <w:abstractNumId w:val="4"/>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19"/>
    <w:rsid w:val="00002A11"/>
    <w:rsid w:val="00027A3F"/>
    <w:rsid w:val="00032EB5"/>
    <w:rsid w:val="000509DC"/>
    <w:rsid w:val="00057299"/>
    <w:rsid w:val="00063CD7"/>
    <w:rsid w:val="0006735F"/>
    <w:rsid w:val="0007525C"/>
    <w:rsid w:val="00085C7C"/>
    <w:rsid w:val="000927E5"/>
    <w:rsid w:val="00096F71"/>
    <w:rsid w:val="000A2917"/>
    <w:rsid w:val="000A3896"/>
    <w:rsid w:val="000A590F"/>
    <w:rsid w:val="000A7565"/>
    <w:rsid w:val="000B4117"/>
    <w:rsid w:val="000C20A4"/>
    <w:rsid w:val="000C3A80"/>
    <w:rsid w:val="000E4C45"/>
    <w:rsid w:val="000E5023"/>
    <w:rsid w:val="000E5F20"/>
    <w:rsid w:val="00110F01"/>
    <w:rsid w:val="00113F32"/>
    <w:rsid w:val="001143E5"/>
    <w:rsid w:val="00117FFA"/>
    <w:rsid w:val="0012329B"/>
    <w:rsid w:val="001279A5"/>
    <w:rsid w:val="00127CF4"/>
    <w:rsid w:val="00131007"/>
    <w:rsid w:val="001405F8"/>
    <w:rsid w:val="00161F05"/>
    <w:rsid w:val="00166291"/>
    <w:rsid w:val="00176332"/>
    <w:rsid w:val="001B7157"/>
    <w:rsid w:val="001C0A9B"/>
    <w:rsid w:val="001C32CB"/>
    <w:rsid w:val="001D1BC3"/>
    <w:rsid w:val="001E5455"/>
    <w:rsid w:val="0020243C"/>
    <w:rsid w:val="002247FF"/>
    <w:rsid w:val="00225986"/>
    <w:rsid w:val="00227778"/>
    <w:rsid w:val="002307E4"/>
    <w:rsid w:val="00240507"/>
    <w:rsid w:val="002502F8"/>
    <w:rsid w:val="00280BFC"/>
    <w:rsid w:val="00282A1C"/>
    <w:rsid w:val="0029719A"/>
    <w:rsid w:val="002A5827"/>
    <w:rsid w:val="002A5D81"/>
    <w:rsid w:val="002A6322"/>
    <w:rsid w:val="002B0D71"/>
    <w:rsid w:val="002B452C"/>
    <w:rsid w:val="002B69A8"/>
    <w:rsid w:val="002B7A9F"/>
    <w:rsid w:val="002C7F1C"/>
    <w:rsid w:val="002D0019"/>
    <w:rsid w:val="002D2949"/>
    <w:rsid w:val="002D58FF"/>
    <w:rsid w:val="002E3CE6"/>
    <w:rsid w:val="002F0619"/>
    <w:rsid w:val="00300C69"/>
    <w:rsid w:val="00301D10"/>
    <w:rsid w:val="003267B9"/>
    <w:rsid w:val="00331994"/>
    <w:rsid w:val="00347B1D"/>
    <w:rsid w:val="00360097"/>
    <w:rsid w:val="003661E0"/>
    <w:rsid w:val="00367C31"/>
    <w:rsid w:val="00377838"/>
    <w:rsid w:val="003844DC"/>
    <w:rsid w:val="003932E7"/>
    <w:rsid w:val="00397527"/>
    <w:rsid w:val="003B3A4C"/>
    <w:rsid w:val="003B5811"/>
    <w:rsid w:val="003D2A06"/>
    <w:rsid w:val="003F132C"/>
    <w:rsid w:val="003F4A0F"/>
    <w:rsid w:val="004078F8"/>
    <w:rsid w:val="00411F07"/>
    <w:rsid w:val="00423A54"/>
    <w:rsid w:val="00433CE8"/>
    <w:rsid w:val="004357E3"/>
    <w:rsid w:val="0044151A"/>
    <w:rsid w:val="00465E02"/>
    <w:rsid w:val="004715EC"/>
    <w:rsid w:val="00471BE3"/>
    <w:rsid w:val="00475A24"/>
    <w:rsid w:val="00476E1B"/>
    <w:rsid w:val="00482A96"/>
    <w:rsid w:val="004913A7"/>
    <w:rsid w:val="00491BC0"/>
    <w:rsid w:val="00493EB5"/>
    <w:rsid w:val="00494AA7"/>
    <w:rsid w:val="004A0481"/>
    <w:rsid w:val="004B02C4"/>
    <w:rsid w:val="004B4E2A"/>
    <w:rsid w:val="004B64D9"/>
    <w:rsid w:val="004B69F9"/>
    <w:rsid w:val="004C000B"/>
    <w:rsid w:val="004C0FFA"/>
    <w:rsid w:val="004C13AC"/>
    <w:rsid w:val="004D1C09"/>
    <w:rsid w:val="004D3227"/>
    <w:rsid w:val="004D5105"/>
    <w:rsid w:val="004E08EE"/>
    <w:rsid w:val="004E43E3"/>
    <w:rsid w:val="004F09D7"/>
    <w:rsid w:val="004F2242"/>
    <w:rsid w:val="004F229D"/>
    <w:rsid w:val="004F2E50"/>
    <w:rsid w:val="00501C45"/>
    <w:rsid w:val="0050485D"/>
    <w:rsid w:val="005174F4"/>
    <w:rsid w:val="005212FF"/>
    <w:rsid w:val="005243BE"/>
    <w:rsid w:val="005264E0"/>
    <w:rsid w:val="00527CB9"/>
    <w:rsid w:val="00530126"/>
    <w:rsid w:val="00530462"/>
    <w:rsid w:val="00545CE9"/>
    <w:rsid w:val="00553FE4"/>
    <w:rsid w:val="00561B21"/>
    <w:rsid w:val="00565B2B"/>
    <w:rsid w:val="00576AC8"/>
    <w:rsid w:val="00577363"/>
    <w:rsid w:val="005775C2"/>
    <w:rsid w:val="005823A9"/>
    <w:rsid w:val="00582BB7"/>
    <w:rsid w:val="005831B1"/>
    <w:rsid w:val="00586BE2"/>
    <w:rsid w:val="005C074B"/>
    <w:rsid w:val="005D044E"/>
    <w:rsid w:val="005E667E"/>
    <w:rsid w:val="00604162"/>
    <w:rsid w:val="006137F5"/>
    <w:rsid w:val="00620A7D"/>
    <w:rsid w:val="00623275"/>
    <w:rsid w:val="00630052"/>
    <w:rsid w:val="00640940"/>
    <w:rsid w:val="006452DB"/>
    <w:rsid w:val="00646512"/>
    <w:rsid w:val="00650D39"/>
    <w:rsid w:val="006530AE"/>
    <w:rsid w:val="00660C95"/>
    <w:rsid w:val="00672B18"/>
    <w:rsid w:val="006A34EA"/>
    <w:rsid w:val="006B15DE"/>
    <w:rsid w:val="006B1DA6"/>
    <w:rsid w:val="006B5DC7"/>
    <w:rsid w:val="006D0E17"/>
    <w:rsid w:val="007024AC"/>
    <w:rsid w:val="00727486"/>
    <w:rsid w:val="00737DA7"/>
    <w:rsid w:val="007A3255"/>
    <w:rsid w:val="007B02A0"/>
    <w:rsid w:val="007B6B47"/>
    <w:rsid w:val="007C25CC"/>
    <w:rsid w:val="007C51C8"/>
    <w:rsid w:val="007C6D1F"/>
    <w:rsid w:val="007D30A2"/>
    <w:rsid w:val="007E0FE4"/>
    <w:rsid w:val="007E5244"/>
    <w:rsid w:val="007E581C"/>
    <w:rsid w:val="007F2CDB"/>
    <w:rsid w:val="007F43FB"/>
    <w:rsid w:val="00807381"/>
    <w:rsid w:val="008101CC"/>
    <w:rsid w:val="0081215B"/>
    <w:rsid w:val="00815157"/>
    <w:rsid w:val="00817514"/>
    <w:rsid w:val="00845574"/>
    <w:rsid w:val="0085218D"/>
    <w:rsid w:val="008527DC"/>
    <w:rsid w:val="00852FE3"/>
    <w:rsid w:val="008562D3"/>
    <w:rsid w:val="00881CF1"/>
    <w:rsid w:val="00883A09"/>
    <w:rsid w:val="008849A9"/>
    <w:rsid w:val="00891EB1"/>
    <w:rsid w:val="00892C69"/>
    <w:rsid w:val="0089395F"/>
    <w:rsid w:val="008A0F95"/>
    <w:rsid w:val="008B4232"/>
    <w:rsid w:val="008C105E"/>
    <w:rsid w:val="008C10F0"/>
    <w:rsid w:val="008C1780"/>
    <w:rsid w:val="008D4306"/>
    <w:rsid w:val="008D43AB"/>
    <w:rsid w:val="008E189F"/>
    <w:rsid w:val="008E2A6B"/>
    <w:rsid w:val="008F4698"/>
    <w:rsid w:val="008F5A9A"/>
    <w:rsid w:val="00904C59"/>
    <w:rsid w:val="00911ED6"/>
    <w:rsid w:val="00923D04"/>
    <w:rsid w:val="009242D3"/>
    <w:rsid w:val="009257EA"/>
    <w:rsid w:val="009372C5"/>
    <w:rsid w:val="009454A3"/>
    <w:rsid w:val="00963DBD"/>
    <w:rsid w:val="00964B39"/>
    <w:rsid w:val="0096719B"/>
    <w:rsid w:val="0097391E"/>
    <w:rsid w:val="009768C7"/>
    <w:rsid w:val="009A50A7"/>
    <w:rsid w:val="009B4004"/>
    <w:rsid w:val="009C2CB2"/>
    <w:rsid w:val="009E1822"/>
    <w:rsid w:val="009F30C4"/>
    <w:rsid w:val="00A03861"/>
    <w:rsid w:val="00A04F01"/>
    <w:rsid w:val="00A17F85"/>
    <w:rsid w:val="00A22F70"/>
    <w:rsid w:val="00A2349D"/>
    <w:rsid w:val="00A249A1"/>
    <w:rsid w:val="00A3719A"/>
    <w:rsid w:val="00A433E1"/>
    <w:rsid w:val="00A47827"/>
    <w:rsid w:val="00A543C0"/>
    <w:rsid w:val="00A55D51"/>
    <w:rsid w:val="00A73D08"/>
    <w:rsid w:val="00A76691"/>
    <w:rsid w:val="00A905F6"/>
    <w:rsid w:val="00A94A9A"/>
    <w:rsid w:val="00AA1E74"/>
    <w:rsid w:val="00AB3686"/>
    <w:rsid w:val="00AC378E"/>
    <w:rsid w:val="00AC744C"/>
    <w:rsid w:val="00AD0CE9"/>
    <w:rsid w:val="00AD5019"/>
    <w:rsid w:val="00AE4572"/>
    <w:rsid w:val="00AE56D7"/>
    <w:rsid w:val="00AF27D3"/>
    <w:rsid w:val="00AF3A04"/>
    <w:rsid w:val="00B074BF"/>
    <w:rsid w:val="00B15345"/>
    <w:rsid w:val="00B17CDF"/>
    <w:rsid w:val="00B21105"/>
    <w:rsid w:val="00B251B5"/>
    <w:rsid w:val="00B3437B"/>
    <w:rsid w:val="00B35F08"/>
    <w:rsid w:val="00B42273"/>
    <w:rsid w:val="00B51C2A"/>
    <w:rsid w:val="00B54705"/>
    <w:rsid w:val="00B54A70"/>
    <w:rsid w:val="00B61AF8"/>
    <w:rsid w:val="00B6291A"/>
    <w:rsid w:val="00B73D0A"/>
    <w:rsid w:val="00BA5024"/>
    <w:rsid w:val="00BA705F"/>
    <w:rsid w:val="00BC56C0"/>
    <w:rsid w:val="00BF342D"/>
    <w:rsid w:val="00C0147D"/>
    <w:rsid w:val="00C01C74"/>
    <w:rsid w:val="00C1409A"/>
    <w:rsid w:val="00C2223B"/>
    <w:rsid w:val="00C250C4"/>
    <w:rsid w:val="00C31488"/>
    <w:rsid w:val="00C33304"/>
    <w:rsid w:val="00C46589"/>
    <w:rsid w:val="00C46CA1"/>
    <w:rsid w:val="00C51521"/>
    <w:rsid w:val="00C57665"/>
    <w:rsid w:val="00C60DE1"/>
    <w:rsid w:val="00C71065"/>
    <w:rsid w:val="00C80619"/>
    <w:rsid w:val="00C835D6"/>
    <w:rsid w:val="00C85B73"/>
    <w:rsid w:val="00C878FA"/>
    <w:rsid w:val="00C95FCC"/>
    <w:rsid w:val="00CA00F7"/>
    <w:rsid w:val="00CA7D28"/>
    <w:rsid w:val="00CC2569"/>
    <w:rsid w:val="00CD0B86"/>
    <w:rsid w:val="00CD3536"/>
    <w:rsid w:val="00CD4DA4"/>
    <w:rsid w:val="00CE3CAA"/>
    <w:rsid w:val="00CE46D7"/>
    <w:rsid w:val="00CE6E89"/>
    <w:rsid w:val="00D0287B"/>
    <w:rsid w:val="00D0513C"/>
    <w:rsid w:val="00D234E9"/>
    <w:rsid w:val="00D23BB7"/>
    <w:rsid w:val="00D276D2"/>
    <w:rsid w:val="00D3291C"/>
    <w:rsid w:val="00D33A29"/>
    <w:rsid w:val="00D43864"/>
    <w:rsid w:val="00D47A2D"/>
    <w:rsid w:val="00D51E4F"/>
    <w:rsid w:val="00D6282C"/>
    <w:rsid w:val="00D66DFC"/>
    <w:rsid w:val="00D83A87"/>
    <w:rsid w:val="00D849C3"/>
    <w:rsid w:val="00D87E27"/>
    <w:rsid w:val="00D92EB0"/>
    <w:rsid w:val="00D93502"/>
    <w:rsid w:val="00D95161"/>
    <w:rsid w:val="00DA060F"/>
    <w:rsid w:val="00DA551F"/>
    <w:rsid w:val="00DB256D"/>
    <w:rsid w:val="00DB5318"/>
    <w:rsid w:val="00DC5E12"/>
    <w:rsid w:val="00DD1A3A"/>
    <w:rsid w:val="00DD2ED1"/>
    <w:rsid w:val="00DE7501"/>
    <w:rsid w:val="00DE797C"/>
    <w:rsid w:val="00DF4EC1"/>
    <w:rsid w:val="00DF5271"/>
    <w:rsid w:val="00E2074C"/>
    <w:rsid w:val="00E31A72"/>
    <w:rsid w:val="00E35484"/>
    <w:rsid w:val="00E3669D"/>
    <w:rsid w:val="00E441B5"/>
    <w:rsid w:val="00E4730B"/>
    <w:rsid w:val="00E6220E"/>
    <w:rsid w:val="00E63B24"/>
    <w:rsid w:val="00E7486E"/>
    <w:rsid w:val="00E82DE6"/>
    <w:rsid w:val="00E966F0"/>
    <w:rsid w:val="00EA283D"/>
    <w:rsid w:val="00EA3015"/>
    <w:rsid w:val="00EA7DC1"/>
    <w:rsid w:val="00EB23CC"/>
    <w:rsid w:val="00EB5999"/>
    <w:rsid w:val="00EC2E5E"/>
    <w:rsid w:val="00EF2099"/>
    <w:rsid w:val="00EF4CFD"/>
    <w:rsid w:val="00F02F2B"/>
    <w:rsid w:val="00F1604F"/>
    <w:rsid w:val="00F40D4D"/>
    <w:rsid w:val="00F45D9B"/>
    <w:rsid w:val="00F558A1"/>
    <w:rsid w:val="00F81AAB"/>
    <w:rsid w:val="00F93FAE"/>
    <w:rsid w:val="00FA0877"/>
    <w:rsid w:val="00FB1E64"/>
    <w:rsid w:val="00FB635C"/>
    <w:rsid w:val="00FC7451"/>
    <w:rsid w:val="00FD008D"/>
    <w:rsid w:val="00FD1540"/>
    <w:rsid w:val="00FD1B32"/>
    <w:rsid w:val="00FE059C"/>
    <w:rsid w:val="00FE4424"/>
    <w:rsid w:val="00FE5223"/>
    <w:rsid w:val="02184544"/>
    <w:rsid w:val="7D98F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35237B"/>
  <w14:defaultImageDpi w14:val="32767"/>
  <w15:chartTrackingRefBased/>
  <w15:docId w15:val="{7EAB4FF8-9A8D-1341-A6DA-05C5BACA7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BE3"/>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6291"/>
    <w:rPr>
      <w:color w:val="0563C1" w:themeColor="hyperlink"/>
      <w:u w:val="single"/>
    </w:rPr>
  </w:style>
  <w:style w:type="paragraph" w:styleId="ListParagraph">
    <w:name w:val="List Paragraph"/>
    <w:basedOn w:val="Normal"/>
    <w:uiPriority w:val="34"/>
    <w:qFormat/>
    <w:rsid w:val="00CE46D7"/>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553FE4"/>
    <w:rPr>
      <w:color w:val="954F72" w:themeColor="followedHyperlink"/>
      <w:u w:val="single"/>
    </w:rPr>
  </w:style>
  <w:style w:type="character" w:customStyle="1" w:styleId="apple-converted-space">
    <w:name w:val="apple-converted-space"/>
    <w:basedOn w:val="DefaultParagraphFont"/>
    <w:rsid w:val="00586BE2"/>
  </w:style>
  <w:style w:type="character" w:customStyle="1" w:styleId="UnresolvedMention">
    <w:name w:val="Unresolved Mention"/>
    <w:basedOn w:val="DefaultParagraphFont"/>
    <w:uiPriority w:val="99"/>
    <w:rsid w:val="009F30C4"/>
    <w:rPr>
      <w:color w:val="808080"/>
      <w:shd w:val="clear" w:color="auto" w:fill="E6E6E6"/>
    </w:rPr>
  </w:style>
  <w:style w:type="paragraph" w:styleId="Header">
    <w:name w:val="header"/>
    <w:basedOn w:val="Normal"/>
    <w:link w:val="HeaderChar"/>
    <w:uiPriority w:val="99"/>
    <w:unhideWhenUsed/>
    <w:rsid w:val="002D0019"/>
    <w:pPr>
      <w:tabs>
        <w:tab w:val="center" w:pos="4680"/>
        <w:tab w:val="right" w:pos="9360"/>
      </w:tabs>
    </w:pPr>
  </w:style>
  <w:style w:type="character" w:customStyle="1" w:styleId="HeaderChar">
    <w:name w:val="Header Char"/>
    <w:basedOn w:val="DefaultParagraphFont"/>
    <w:link w:val="Header"/>
    <w:uiPriority w:val="99"/>
    <w:rsid w:val="002D0019"/>
    <w:rPr>
      <w:rFonts w:ascii="Times New Roman" w:hAnsi="Times New Roman" w:cs="Times New Roman"/>
    </w:rPr>
  </w:style>
  <w:style w:type="paragraph" w:styleId="Footer">
    <w:name w:val="footer"/>
    <w:basedOn w:val="Normal"/>
    <w:link w:val="FooterChar"/>
    <w:uiPriority w:val="99"/>
    <w:unhideWhenUsed/>
    <w:rsid w:val="002D0019"/>
    <w:pPr>
      <w:tabs>
        <w:tab w:val="center" w:pos="4680"/>
        <w:tab w:val="right" w:pos="9360"/>
      </w:tabs>
    </w:pPr>
  </w:style>
  <w:style w:type="character" w:customStyle="1" w:styleId="FooterChar">
    <w:name w:val="Footer Char"/>
    <w:basedOn w:val="DefaultParagraphFont"/>
    <w:link w:val="Footer"/>
    <w:uiPriority w:val="99"/>
    <w:rsid w:val="002D0019"/>
    <w:rPr>
      <w:rFonts w:ascii="Times New Roman" w:hAnsi="Times New Roman" w:cs="Times New Roman"/>
    </w:rPr>
  </w:style>
  <w:style w:type="paragraph" w:customStyle="1" w:styleId="paragraph">
    <w:name w:val="paragraph"/>
    <w:basedOn w:val="Normal"/>
    <w:rsid w:val="002F0619"/>
    <w:pPr>
      <w:spacing w:before="100" w:beforeAutospacing="1" w:after="100" w:afterAutospacing="1"/>
    </w:pPr>
    <w:rPr>
      <w:rFonts w:eastAsia="Times New Roman"/>
    </w:rPr>
  </w:style>
  <w:style w:type="character" w:customStyle="1" w:styleId="normaltextrun">
    <w:name w:val="normaltextrun"/>
    <w:basedOn w:val="DefaultParagraphFont"/>
    <w:rsid w:val="002F0619"/>
  </w:style>
  <w:style w:type="character" w:customStyle="1" w:styleId="spellingerror">
    <w:name w:val="spellingerror"/>
    <w:basedOn w:val="DefaultParagraphFont"/>
    <w:rsid w:val="002F0619"/>
  </w:style>
  <w:style w:type="character" w:customStyle="1" w:styleId="eop">
    <w:name w:val="eop"/>
    <w:basedOn w:val="DefaultParagraphFont"/>
    <w:rsid w:val="002F0619"/>
  </w:style>
  <w:style w:type="character" w:styleId="CommentReference">
    <w:name w:val="annotation reference"/>
    <w:basedOn w:val="DefaultParagraphFont"/>
    <w:uiPriority w:val="99"/>
    <w:semiHidden/>
    <w:unhideWhenUsed/>
    <w:rsid w:val="00EF4CFD"/>
    <w:rPr>
      <w:sz w:val="16"/>
      <w:szCs w:val="16"/>
    </w:rPr>
  </w:style>
  <w:style w:type="paragraph" w:styleId="CommentText">
    <w:name w:val="annotation text"/>
    <w:basedOn w:val="Normal"/>
    <w:link w:val="CommentTextChar"/>
    <w:uiPriority w:val="99"/>
    <w:semiHidden/>
    <w:unhideWhenUsed/>
    <w:rsid w:val="00EF4CFD"/>
    <w:rPr>
      <w:sz w:val="20"/>
      <w:szCs w:val="20"/>
    </w:rPr>
  </w:style>
  <w:style w:type="character" w:customStyle="1" w:styleId="CommentTextChar">
    <w:name w:val="Comment Text Char"/>
    <w:basedOn w:val="DefaultParagraphFont"/>
    <w:link w:val="CommentText"/>
    <w:uiPriority w:val="99"/>
    <w:semiHidden/>
    <w:rsid w:val="00EF4CF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F4CFD"/>
    <w:rPr>
      <w:b/>
      <w:bCs/>
    </w:rPr>
  </w:style>
  <w:style w:type="character" w:customStyle="1" w:styleId="CommentSubjectChar">
    <w:name w:val="Comment Subject Char"/>
    <w:basedOn w:val="CommentTextChar"/>
    <w:link w:val="CommentSubject"/>
    <w:uiPriority w:val="99"/>
    <w:semiHidden/>
    <w:rsid w:val="00EF4CFD"/>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EF4C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CFD"/>
    <w:rPr>
      <w:rFonts w:ascii="Segoe UI" w:hAnsi="Segoe UI" w:cs="Segoe UI"/>
      <w:sz w:val="18"/>
      <w:szCs w:val="18"/>
    </w:rPr>
  </w:style>
  <w:style w:type="paragraph" w:customStyle="1" w:styleId="xmsonormal">
    <w:name w:val="x_msonormal"/>
    <w:basedOn w:val="Normal"/>
    <w:rsid w:val="00AB3686"/>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7498">
      <w:bodyDiv w:val="1"/>
      <w:marLeft w:val="0"/>
      <w:marRight w:val="0"/>
      <w:marTop w:val="0"/>
      <w:marBottom w:val="0"/>
      <w:divBdr>
        <w:top w:val="none" w:sz="0" w:space="0" w:color="auto"/>
        <w:left w:val="none" w:sz="0" w:space="0" w:color="auto"/>
        <w:bottom w:val="none" w:sz="0" w:space="0" w:color="auto"/>
        <w:right w:val="none" w:sz="0" w:space="0" w:color="auto"/>
      </w:divBdr>
    </w:div>
    <w:div w:id="73626632">
      <w:bodyDiv w:val="1"/>
      <w:marLeft w:val="0"/>
      <w:marRight w:val="0"/>
      <w:marTop w:val="0"/>
      <w:marBottom w:val="0"/>
      <w:divBdr>
        <w:top w:val="none" w:sz="0" w:space="0" w:color="auto"/>
        <w:left w:val="none" w:sz="0" w:space="0" w:color="auto"/>
        <w:bottom w:val="none" w:sz="0" w:space="0" w:color="auto"/>
        <w:right w:val="none" w:sz="0" w:space="0" w:color="auto"/>
      </w:divBdr>
    </w:div>
    <w:div w:id="90660965">
      <w:bodyDiv w:val="1"/>
      <w:marLeft w:val="0"/>
      <w:marRight w:val="0"/>
      <w:marTop w:val="0"/>
      <w:marBottom w:val="0"/>
      <w:divBdr>
        <w:top w:val="none" w:sz="0" w:space="0" w:color="auto"/>
        <w:left w:val="none" w:sz="0" w:space="0" w:color="auto"/>
        <w:bottom w:val="none" w:sz="0" w:space="0" w:color="auto"/>
        <w:right w:val="none" w:sz="0" w:space="0" w:color="auto"/>
      </w:divBdr>
    </w:div>
    <w:div w:id="100689031">
      <w:bodyDiv w:val="1"/>
      <w:marLeft w:val="0"/>
      <w:marRight w:val="0"/>
      <w:marTop w:val="0"/>
      <w:marBottom w:val="0"/>
      <w:divBdr>
        <w:top w:val="none" w:sz="0" w:space="0" w:color="auto"/>
        <w:left w:val="none" w:sz="0" w:space="0" w:color="auto"/>
        <w:bottom w:val="none" w:sz="0" w:space="0" w:color="auto"/>
        <w:right w:val="none" w:sz="0" w:space="0" w:color="auto"/>
      </w:divBdr>
    </w:div>
    <w:div w:id="101613319">
      <w:bodyDiv w:val="1"/>
      <w:marLeft w:val="0"/>
      <w:marRight w:val="0"/>
      <w:marTop w:val="0"/>
      <w:marBottom w:val="0"/>
      <w:divBdr>
        <w:top w:val="none" w:sz="0" w:space="0" w:color="auto"/>
        <w:left w:val="none" w:sz="0" w:space="0" w:color="auto"/>
        <w:bottom w:val="none" w:sz="0" w:space="0" w:color="auto"/>
        <w:right w:val="none" w:sz="0" w:space="0" w:color="auto"/>
      </w:divBdr>
      <w:divsChild>
        <w:div w:id="1174345656">
          <w:marLeft w:val="0"/>
          <w:marRight w:val="0"/>
          <w:marTop w:val="0"/>
          <w:marBottom w:val="0"/>
          <w:divBdr>
            <w:top w:val="none" w:sz="0" w:space="0" w:color="auto"/>
            <w:left w:val="none" w:sz="0" w:space="0" w:color="auto"/>
            <w:bottom w:val="none" w:sz="0" w:space="0" w:color="auto"/>
            <w:right w:val="none" w:sz="0" w:space="0" w:color="auto"/>
          </w:divBdr>
          <w:divsChild>
            <w:div w:id="1622804182">
              <w:marLeft w:val="0"/>
              <w:marRight w:val="0"/>
              <w:marTop w:val="0"/>
              <w:marBottom w:val="0"/>
              <w:divBdr>
                <w:top w:val="none" w:sz="0" w:space="0" w:color="auto"/>
                <w:left w:val="none" w:sz="0" w:space="0" w:color="auto"/>
                <w:bottom w:val="none" w:sz="0" w:space="0" w:color="auto"/>
                <w:right w:val="none" w:sz="0" w:space="0" w:color="auto"/>
              </w:divBdr>
              <w:divsChild>
                <w:div w:id="12988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6506">
      <w:bodyDiv w:val="1"/>
      <w:marLeft w:val="0"/>
      <w:marRight w:val="0"/>
      <w:marTop w:val="0"/>
      <w:marBottom w:val="0"/>
      <w:divBdr>
        <w:top w:val="none" w:sz="0" w:space="0" w:color="auto"/>
        <w:left w:val="none" w:sz="0" w:space="0" w:color="auto"/>
        <w:bottom w:val="none" w:sz="0" w:space="0" w:color="auto"/>
        <w:right w:val="none" w:sz="0" w:space="0" w:color="auto"/>
      </w:divBdr>
    </w:div>
    <w:div w:id="230315371">
      <w:bodyDiv w:val="1"/>
      <w:marLeft w:val="0"/>
      <w:marRight w:val="0"/>
      <w:marTop w:val="0"/>
      <w:marBottom w:val="0"/>
      <w:divBdr>
        <w:top w:val="none" w:sz="0" w:space="0" w:color="auto"/>
        <w:left w:val="none" w:sz="0" w:space="0" w:color="auto"/>
        <w:bottom w:val="none" w:sz="0" w:space="0" w:color="auto"/>
        <w:right w:val="none" w:sz="0" w:space="0" w:color="auto"/>
      </w:divBdr>
    </w:div>
    <w:div w:id="253049525">
      <w:bodyDiv w:val="1"/>
      <w:marLeft w:val="0"/>
      <w:marRight w:val="0"/>
      <w:marTop w:val="0"/>
      <w:marBottom w:val="0"/>
      <w:divBdr>
        <w:top w:val="none" w:sz="0" w:space="0" w:color="auto"/>
        <w:left w:val="none" w:sz="0" w:space="0" w:color="auto"/>
        <w:bottom w:val="none" w:sz="0" w:space="0" w:color="auto"/>
        <w:right w:val="none" w:sz="0" w:space="0" w:color="auto"/>
      </w:divBdr>
    </w:div>
    <w:div w:id="275216792">
      <w:bodyDiv w:val="1"/>
      <w:marLeft w:val="0"/>
      <w:marRight w:val="0"/>
      <w:marTop w:val="0"/>
      <w:marBottom w:val="0"/>
      <w:divBdr>
        <w:top w:val="none" w:sz="0" w:space="0" w:color="auto"/>
        <w:left w:val="none" w:sz="0" w:space="0" w:color="auto"/>
        <w:bottom w:val="none" w:sz="0" w:space="0" w:color="auto"/>
        <w:right w:val="none" w:sz="0" w:space="0" w:color="auto"/>
      </w:divBdr>
    </w:div>
    <w:div w:id="336466824">
      <w:bodyDiv w:val="1"/>
      <w:marLeft w:val="0"/>
      <w:marRight w:val="0"/>
      <w:marTop w:val="0"/>
      <w:marBottom w:val="0"/>
      <w:divBdr>
        <w:top w:val="none" w:sz="0" w:space="0" w:color="auto"/>
        <w:left w:val="none" w:sz="0" w:space="0" w:color="auto"/>
        <w:bottom w:val="none" w:sz="0" w:space="0" w:color="auto"/>
        <w:right w:val="none" w:sz="0" w:space="0" w:color="auto"/>
      </w:divBdr>
    </w:div>
    <w:div w:id="344134233">
      <w:bodyDiv w:val="1"/>
      <w:marLeft w:val="0"/>
      <w:marRight w:val="0"/>
      <w:marTop w:val="0"/>
      <w:marBottom w:val="0"/>
      <w:divBdr>
        <w:top w:val="none" w:sz="0" w:space="0" w:color="auto"/>
        <w:left w:val="none" w:sz="0" w:space="0" w:color="auto"/>
        <w:bottom w:val="none" w:sz="0" w:space="0" w:color="auto"/>
        <w:right w:val="none" w:sz="0" w:space="0" w:color="auto"/>
      </w:divBdr>
    </w:div>
    <w:div w:id="424149692">
      <w:bodyDiv w:val="1"/>
      <w:marLeft w:val="0"/>
      <w:marRight w:val="0"/>
      <w:marTop w:val="0"/>
      <w:marBottom w:val="0"/>
      <w:divBdr>
        <w:top w:val="none" w:sz="0" w:space="0" w:color="auto"/>
        <w:left w:val="none" w:sz="0" w:space="0" w:color="auto"/>
        <w:bottom w:val="none" w:sz="0" w:space="0" w:color="auto"/>
        <w:right w:val="none" w:sz="0" w:space="0" w:color="auto"/>
      </w:divBdr>
      <w:divsChild>
        <w:div w:id="15272786">
          <w:marLeft w:val="0"/>
          <w:marRight w:val="0"/>
          <w:marTop w:val="0"/>
          <w:marBottom w:val="0"/>
          <w:divBdr>
            <w:top w:val="none" w:sz="0" w:space="0" w:color="auto"/>
            <w:left w:val="none" w:sz="0" w:space="0" w:color="auto"/>
            <w:bottom w:val="none" w:sz="0" w:space="0" w:color="auto"/>
            <w:right w:val="none" w:sz="0" w:space="0" w:color="auto"/>
          </w:divBdr>
        </w:div>
        <w:div w:id="272445085">
          <w:marLeft w:val="0"/>
          <w:marRight w:val="0"/>
          <w:marTop w:val="0"/>
          <w:marBottom w:val="0"/>
          <w:divBdr>
            <w:top w:val="none" w:sz="0" w:space="0" w:color="auto"/>
            <w:left w:val="none" w:sz="0" w:space="0" w:color="auto"/>
            <w:bottom w:val="none" w:sz="0" w:space="0" w:color="auto"/>
            <w:right w:val="none" w:sz="0" w:space="0" w:color="auto"/>
          </w:divBdr>
        </w:div>
        <w:div w:id="289477863">
          <w:marLeft w:val="0"/>
          <w:marRight w:val="0"/>
          <w:marTop w:val="0"/>
          <w:marBottom w:val="0"/>
          <w:divBdr>
            <w:top w:val="none" w:sz="0" w:space="0" w:color="auto"/>
            <w:left w:val="none" w:sz="0" w:space="0" w:color="auto"/>
            <w:bottom w:val="none" w:sz="0" w:space="0" w:color="auto"/>
            <w:right w:val="none" w:sz="0" w:space="0" w:color="auto"/>
          </w:divBdr>
        </w:div>
        <w:div w:id="292057166">
          <w:marLeft w:val="0"/>
          <w:marRight w:val="0"/>
          <w:marTop w:val="0"/>
          <w:marBottom w:val="0"/>
          <w:divBdr>
            <w:top w:val="none" w:sz="0" w:space="0" w:color="auto"/>
            <w:left w:val="none" w:sz="0" w:space="0" w:color="auto"/>
            <w:bottom w:val="none" w:sz="0" w:space="0" w:color="auto"/>
            <w:right w:val="none" w:sz="0" w:space="0" w:color="auto"/>
          </w:divBdr>
        </w:div>
        <w:div w:id="1647395291">
          <w:marLeft w:val="0"/>
          <w:marRight w:val="0"/>
          <w:marTop w:val="0"/>
          <w:marBottom w:val="0"/>
          <w:divBdr>
            <w:top w:val="none" w:sz="0" w:space="0" w:color="auto"/>
            <w:left w:val="none" w:sz="0" w:space="0" w:color="auto"/>
            <w:bottom w:val="none" w:sz="0" w:space="0" w:color="auto"/>
            <w:right w:val="none" w:sz="0" w:space="0" w:color="auto"/>
          </w:divBdr>
        </w:div>
        <w:div w:id="1730492250">
          <w:marLeft w:val="0"/>
          <w:marRight w:val="0"/>
          <w:marTop w:val="0"/>
          <w:marBottom w:val="0"/>
          <w:divBdr>
            <w:top w:val="none" w:sz="0" w:space="0" w:color="auto"/>
            <w:left w:val="none" w:sz="0" w:space="0" w:color="auto"/>
            <w:bottom w:val="none" w:sz="0" w:space="0" w:color="auto"/>
            <w:right w:val="none" w:sz="0" w:space="0" w:color="auto"/>
          </w:divBdr>
        </w:div>
        <w:div w:id="1807971703">
          <w:marLeft w:val="0"/>
          <w:marRight w:val="0"/>
          <w:marTop w:val="0"/>
          <w:marBottom w:val="0"/>
          <w:divBdr>
            <w:top w:val="none" w:sz="0" w:space="0" w:color="auto"/>
            <w:left w:val="none" w:sz="0" w:space="0" w:color="auto"/>
            <w:bottom w:val="none" w:sz="0" w:space="0" w:color="auto"/>
            <w:right w:val="none" w:sz="0" w:space="0" w:color="auto"/>
          </w:divBdr>
        </w:div>
      </w:divsChild>
    </w:div>
    <w:div w:id="448471878">
      <w:bodyDiv w:val="1"/>
      <w:marLeft w:val="0"/>
      <w:marRight w:val="0"/>
      <w:marTop w:val="0"/>
      <w:marBottom w:val="0"/>
      <w:divBdr>
        <w:top w:val="none" w:sz="0" w:space="0" w:color="auto"/>
        <w:left w:val="none" w:sz="0" w:space="0" w:color="auto"/>
        <w:bottom w:val="none" w:sz="0" w:space="0" w:color="auto"/>
        <w:right w:val="none" w:sz="0" w:space="0" w:color="auto"/>
      </w:divBdr>
    </w:div>
    <w:div w:id="496768330">
      <w:bodyDiv w:val="1"/>
      <w:marLeft w:val="0"/>
      <w:marRight w:val="0"/>
      <w:marTop w:val="0"/>
      <w:marBottom w:val="0"/>
      <w:divBdr>
        <w:top w:val="none" w:sz="0" w:space="0" w:color="auto"/>
        <w:left w:val="none" w:sz="0" w:space="0" w:color="auto"/>
        <w:bottom w:val="none" w:sz="0" w:space="0" w:color="auto"/>
        <w:right w:val="none" w:sz="0" w:space="0" w:color="auto"/>
      </w:divBdr>
    </w:div>
    <w:div w:id="563834589">
      <w:bodyDiv w:val="1"/>
      <w:marLeft w:val="0"/>
      <w:marRight w:val="0"/>
      <w:marTop w:val="0"/>
      <w:marBottom w:val="0"/>
      <w:divBdr>
        <w:top w:val="none" w:sz="0" w:space="0" w:color="auto"/>
        <w:left w:val="none" w:sz="0" w:space="0" w:color="auto"/>
        <w:bottom w:val="none" w:sz="0" w:space="0" w:color="auto"/>
        <w:right w:val="none" w:sz="0" w:space="0" w:color="auto"/>
      </w:divBdr>
      <w:divsChild>
        <w:div w:id="419643415">
          <w:marLeft w:val="0"/>
          <w:marRight w:val="0"/>
          <w:marTop w:val="0"/>
          <w:marBottom w:val="0"/>
          <w:divBdr>
            <w:top w:val="none" w:sz="0" w:space="0" w:color="auto"/>
            <w:left w:val="none" w:sz="0" w:space="0" w:color="auto"/>
            <w:bottom w:val="none" w:sz="0" w:space="0" w:color="auto"/>
            <w:right w:val="none" w:sz="0" w:space="0" w:color="auto"/>
          </w:divBdr>
        </w:div>
        <w:div w:id="1498957158">
          <w:marLeft w:val="0"/>
          <w:marRight w:val="0"/>
          <w:marTop w:val="0"/>
          <w:marBottom w:val="0"/>
          <w:divBdr>
            <w:top w:val="none" w:sz="0" w:space="0" w:color="auto"/>
            <w:left w:val="none" w:sz="0" w:space="0" w:color="auto"/>
            <w:bottom w:val="none" w:sz="0" w:space="0" w:color="auto"/>
            <w:right w:val="none" w:sz="0" w:space="0" w:color="auto"/>
          </w:divBdr>
        </w:div>
        <w:div w:id="2070493003">
          <w:marLeft w:val="0"/>
          <w:marRight w:val="0"/>
          <w:marTop w:val="0"/>
          <w:marBottom w:val="0"/>
          <w:divBdr>
            <w:top w:val="none" w:sz="0" w:space="0" w:color="auto"/>
            <w:left w:val="none" w:sz="0" w:space="0" w:color="auto"/>
            <w:bottom w:val="none" w:sz="0" w:space="0" w:color="auto"/>
            <w:right w:val="none" w:sz="0" w:space="0" w:color="auto"/>
          </w:divBdr>
        </w:div>
        <w:div w:id="1572807769">
          <w:marLeft w:val="0"/>
          <w:marRight w:val="0"/>
          <w:marTop w:val="0"/>
          <w:marBottom w:val="0"/>
          <w:divBdr>
            <w:top w:val="none" w:sz="0" w:space="0" w:color="auto"/>
            <w:left w:val="none" w:sz="0" w:space="0" w:color="auto"/>
            <w:bottom w:val="none" w:sz="0" w:space="0" w:color="auto"/>
            <w:right w:val="none" w:sz="0" w:space="0" w:color="auto"/>
          </w:divBdr>
        </w:div>
        <w:div w:id="1816097394">
          <w:marLeft w:val="0"/>
          <w:marRight w:val="0"/>
          <w:marTop w:val="0"/>
          <w:marBottom w:val="0"/>
          <w:divBdr>
            <w:top w:val="none" w:sz="0" w:space="0" w:color="auto"/>
            <w:left w:val="none" w:sz="0" w:space="0" w:color="auto"/>
            <w:bottom w:val="none" w:sz="0" w:space="0" w:color="auto"/>
            <w:right w:val="none" w:sz="0" w:space="0" w:color="auto"/>
          </w:divBdr>
        </w:div>
        <w:div w:id="753016947">
          <w:marLeft w:val="0"/>
          <w:marRight w:val="0"/>
          <w:marTop w:val="0"/>
          <w:marBottom w:val="0"/>
          <w:divBdr>
            <w:top w:val="none" w:sz="0" w:space="0" w:color="auto"/>
            <w:left w:val="none" w:sz="0" w:space="0" w:color="auto"/>
            <w:bottom w:val="none" w:sz="0" w:space="0" w:color="auto"/>
            <w:right w:val="none" w:sz="0" w:space="0" w:color="auto"/>
          </w:divBdr>
        </w:div>
        <w:div w:id="2056154797">
          <w:marLeft w:val="0"/>
          <w:marRight w:val="0"/>
          <w:marTop w:val="0"/>
          <w:marBottom w:val="0"/>
          <w:divBdr>
            <w:top w:val="none" w:sz="0" w:space="0" w:color="auto"/>
            <w:left w:val="none" w:sz="0" w:space="0" w:color="auto"/>
            <w:bottom w:val="none" w:sz="0" w:space="0" w:color="auto"/>
            <w:right w:val="none" w:sz="0" w:space="0" w:color="auto"/>
          </w:divBdr>
        </w:div>
        <w:div w:id="2129619603">
          <w:marLeft w:val="0"/>
          <w:marRight w:val="0"/>
          <w:marTop w:val="0"/>
          <w:marBottom w:val="0"/>
          <w:divBdr>
            <w:top w:val="none" w:sz="0" w:space="0" w:color="auto"/>
            <w:left w:val="none" w:sz="0" w:space="0" w:color="auto"/>
            <w:bottom w:val="none" w:sz="0" w:space="0" w:color="auto"/>
            <w:right w:val="none" w:sz="0" w:space="0" w:color="auto"/>
          </w:divBdr>
        </w:div>
        <w:div w:id="562330068">
          <w:marLeft w:val="0"/>
          <w:marRight w:val="0"/>
          <w:marTop w:val="0"/>
          <w:marBottom w:val="0"/>
          <w:divBdr>
            <w:top w:val="none" w:sz="0" w:space="0" w:color="auto"/>
            <w:left w:val="none" w:sz="0" w:space="0" w:color="auto"/>
            <w:bottom w:val="none" w:sz="0" w:space="0" w:color="auto"/>
            <w:right w:val="none" w:sz="0" w:space="0" w:color="auto"/>
          </w:divBdr>
        </w:div>
        <w:div w:id="1845053957">
          <w:marLeft w:val="0"/>
          <w:marRight w:val="0"/>
          <w:marTop w:val="0"/>
          <w:marBottom w:val="0"/>
          <w:divBdr>
            <w:top w:val="none" w:sz="0" w:space="0" w:color="auto"/>
            <w:left w:val="none" w:sz="0" w:space="0" w:color="auto"/>
            <w:bottom w:val="none" w:sz="0" w:space="0" w:color="auto"/>
            <w:right w:val="none" w:sz="0" w:space="0" w:color="auto"/>
          </w:divBdr>
        </w:div>
        <w:div w:id="1368409697">
          <w:marLeft w:val="0"/>
          <w:marRight w:val="0"/>
          <w:marTop w:val="0"/>
          <w:marBottom w:val="0"/>
          <w:divBdr>
            <w:top w:val="none" w:sz="0" w:space="0" w:color="auto"/>
            <w:left w:val="none" w:sz="0" w:space="0" w:color="auto"/>
            <w:bottom w:val="none" w:sz="0" w:space="0" w:color="auto"/>
            <w:right w:val="none" w:sz="0" w:space="0" w:color="auto"/>
          </w:divBdr>
        </w:div>
      </w:divsChild>
    </w:div>
    <w:div w:id="564297156">
      <w:bodyDiv w:val="1"/>
      <w:marLeft w:val="0"/>
      <w:marRight w:val="0"/>
      <w:marTop w:val="0"/>
      <w:marBottom w:val="0"/>
      <w:divBdr>
        <w:top w:val="none" w:sz="0" w:space="0" w:color="auto"/>
        <w:left w:val="none" w:sz="0" w:space="0" w:color="auto"/>
        <w:bottom w:val="none" w:sz="0" w:space="0" w:color="auto"/>
        <w:right w:val="none" w:sz="0" w:space="0" w:color="auto"/>
      </w:divBdr>
    </w:div>
    <w:div w:id="593051831">
      <w:bodyDiv w:val="1"/>
      <w:marLeft w:val="0"/>
      <w:marRight w:val="0"/>
      <w:marTop w:val="0"/>
      <w:marBottom w:val="0"/>
      <w:divBdr>
        <w:top w:val="none" w:sz="0" w:space="0" w:color="auto"/>
        <w:left w:val="none" w:sz="0" w:space="0" w:color="auto"/>
        <w:bottom w:val="none" w:sz="0" w:space="0" w:color="auto"/>
        <w:right w:val="none" w:sz="0" w:space="0" w:color="auto"/>
      </w:divBdr>
    </w:div>
    <w:div w:id="610628398">
      <w:bodyDiv w:val="1"/>
      <w:marLeft w:val="0"/>
      <w:marRight w:val="0"/>
      <w:marTop w:val="0"/>
      <w:marBottom w:val="0"/>
      <w:divBdr>
        <w:top w:val="none" w:sz="0" w:space="0" w:color="auto"/>
        <w:left w:val="none" w:sz="0" w:space="0" w:color="auto"/>
        <w:bottom w:val="none" w:sz="0" w:space="0" w:color="auto"/>
        <w:right w:val="none" w:sz="0" w:space="0" w:color="auto"/>
      </w:divBdr>
      <w:divsChild>
        <w:div w:id="1331255718">
          <w:marLeft w:val="0"/>
          <w:marRight w:val="0"/>
          <w:marTop w:val="0"/>
          <w:marBottom w:val="0"/>
          <w:divBdr>
            <w:top w:val="none" w:sz="0" w:space="0" w:color="auto"/>
            <w:left w:val="none" w:sz="0" w:space="0" w:color="auto"/>
            <w:bottom w:val="none" w:sz="0" w:space="0" w:color="auto"/>
            <w:right w:val="none" w:sz="0" w:space="0" w:color="auto"/>
          </w:divBdr>
          <w:divsChild>
            <w:div w:id="2020543040">
              <w:marLeft w:val="0"/>
              <w:marRight w:val="0"/>
              <w:marTop w:val="0"/>
              <w:marBottom w:val="0"/>
              <w:divBdr>
                <w:top w:val="none" w:sz="0" w:space="0" w:color="auto"/>
                <w:left w:val="none" w:sz="0" w:space="0" w:color="auto"/>
                <w:bottom w:val="none" w:sz="0" w:space="0" w:color="auto"/>
                <w:right w:val="none" w:sz="0" w:space="0" w:color="auto"/>
              </w:divBdr>
              <w:divsChild>
                <w:div w:id="18572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3048">
          <w:marLeft w:val="0"/>
          <w:marRight w:val="0"/>
          <w:marTop w:val="450"/>
          <w:marBottom w:val="0"/>
          <w:divBdr>
            <w:top w:val="none" w:sz="0" w:space="0" w:color="auto"/>
            <w:left w:val="none" w:sz="0" w:space="0" w:color="auto"/>
            <w:bottom w:val="none" w:sz="0" w:space="0" w:color="auto"/>
            <w:right w:val="none" w:sz="0" w:space="0" w:color="auto"/>
          </w:divBdr>
        </w:div>
      </w:divsChild>
    </w:div>
    <w:div w:id="701634197">
      <w:bodyDiv w:val="1"/>
      <w:marLeft w:val="0"/>
      <w:marRight w:val="0"/>
      <w:marTop w:val="0"/>
      <w:marBottom w:val="0"/>
      <w:divBdr>
        <w:top w:val="none" w:sz="0" w:space="0" w:color="auto"/>
        <w:left w:val="none" w:sz="0" w:space="0" w:color="auto"/>
        <w:bottom w:val="none" w:sz="0" w:space="0" w:color="auto"/>
        <w:right w:val="none" w:sz="0" w:space="0" w:color="auto"/>
      </w:divBdr>
    </w:div>
    <w:div w:id="709500403">
      <w:bodyDiv w:val="1"/>
      <w:marLeft w:val="0"/>
      <w:marRight w:val="0"/>
      <w:marTop w:val="0"/>
      <w:marBottom w:val="0"/>
      <w:divBdr>
        <w:top w:val="none" w:sz="0" w:space="0" w:color="auto"/>
        <w:left w:val="none" w:sz="0" w:space="0" w:color="auto"/>
        <w:bottom w:val="none" w:sz="0" w:space="0" w:color="auto"/>
        <w:right w:val="none" w:sz="0" w:space="0" w:color="auto"/>
      </w:divBdr>
    </w:div>
    <w:div w:id="739057104">
      <w:bodyDiv w:val="1"/>
      <w:marLeft w:val="0"/>
      <w:marRight w:val="0"/>
      <w:marTop w:val="0"/>
      <w:marBottom w:val="0"/>
      <w:divBdr>
        <w:top w:val="none" w:sz="0" w:space="0" w:color="auto"/>
        <w:left w:val="none" w:sz="0" w:space="0" w:color="auto"/>
        <w:bottom w:val="none" w:sz="0" w:space="0" w:color="auto"/>
        <w:right w:val="none" w:sz="0" w:space="0" w:color="auto"/>
      </w:divBdr>
    </w:div>
    <w:div w:id="779567781">
      <w:bodyDiv w:val="1"/>
      <w:marLeft w:val="0"/>
      <w:marRight w:val="0"/>
      <w:marTop w:val="0"/>
      <w:marBottom w:val="0"/>
      <w:divBdr>
        <w:top w:val="none" w:sz="0" w:space="0" w:color="auto"/>
        <w:left w:val="none" w:sz="0" w:space="0" w:color="auto"/>
        <w:bottom w:val="none" w:sz="0" w:space="0" w:color="auto"/>
        <w:right w:val="none" w:sz="0" w:space="0" w:color="auto"/>
      </w:divBdr>
    </w:div>
    <w:div w:id="810630551">
      <w:bodyDiv w:val="1"/>
      <w:marLeft w:val="0"/>
      <w:marRight w:val="0"/>
      <w:marTop w:val="0"/>
      <w:marBottom w:val="0"/>
      <w:divBdr>
        <w:top w:val="none" w:sz="0" w:space="0" w:color="auto"/>
        <w:left w:val="none" w:sz="0" w:space="0" w:color="auto"/>
        <w:bottom w:val="none" w:sz="0" w:space="0" w:color="auto"/>
        <w:right w:val="none" w:sz="0" w:space="0" w:color="auto"/>
      </w:divBdr>
      <w:divsChild>
        <w:div w:id="1056858659">
          <w:marLeft w:val="0"/>
          <w:marRight w:val="0"/>
          <w:marTop w:val="0"/>
          <w:marBottom w:val="0"/>
          <w:divBdr>
            <w:top w:val="none" w:sz="0" w:space="0" w:color="auto"/>
            <w:left w:val="none" w:sz="0" w:space="0" w:color="auto"/>
            <w:bottom w:val="none" w:sz="0" w:space="0" w:color="auto"/>
            <w:right w:val="none" w:sz="0" w:space="0" w:color="auto"/>
          </w:divBdr>
        </w:div>
        <w:div w:id="969628012">
          <w:marLeft w:val="0"/>
          <w:marRight w:val="0"/>
          <w:marTop w:val="0"/>
          <w:marBottom w:val="0"/>
          <w:divBdr>
            <w:top w:val="none" w:sz="0" w:space="0" w:color="auto"/>
            <w:left w:val="none" w:sz="0" w:space="0" w:color="auto"/>
            <w:bottom w:val="none" w:sz="0" w:space="0" w:color="auto"/>
            <w:right w:val="none" w:sz="0" w:space="0" w:color="auto"/>
          </w:divBdr>
          <w:divsChild>
            <w:div w:id="71780656">
              <w:marLeft w:val="0"/>
              <w:marRight w:val="0"/>
              <w:marTop w:val="0"/>
              <w:marBottom w:val="0"/>
              <w:divBdr>
                <w:top w:val="none" w:sz="0" w:space="0" w:color="auto"/>
                <w:left w:val="none" w:sz="0" w:space="0" w:color="auto"/>
                <w:bottom w:val="none" w:sz="0" w:space="0" w:color="auto"/>
                <w:right w:val="none" w:sz="0" w:space="0" w:color="auto"/>
              </w:divBdr>
            </w:div>
            <w:div w:id="1496068411">
              <w:marLeft w:val="0"/>
              <w:marRight w:val="0"/>
              <w:marTop w:val="0"/>
              <w:marBottom w:val="0"/>
              <w:divBdr>
                <w:top w:val="none" w:sz="0" w:space="0" w:color="auto"/>
                <w:left w:val="none" w:sz="0" w:space="0" w:color="auto"/>
                <w:bottom w:val="none" w:sz="0" w:space="0" w:color="auto"/>
                <w:right w:val="none" w:sz="0" w:space="0" w:color="auto"/>
              </w:divBdr>
            </w:div>
          </w:divsChild>
        </w:div>
        <w:div w:id="1449860312">
          <w:marLeft w:val="0"/>
          <w:marRight w:val="0"/>
          <w:marTop w:val="0"/>
          <w:marBottom w:val="0"/>
          <w:divBdr>
            <w:top w:val="none" w:sz="0" w:space="0" w:color="auto"/>
            <w:left w:val="none" w:sz="0" w:space="0" w:color="auto"/>
            <w:bottom w:val="none" w:sz="0" w:space="0" w:color="auto"/>
            <w:right w:val="none" w:sz="0" w:space="0" w:color="auto"/>
          </w:divBdr>
        </w:div>
        <w:div w:id="635262913">
          <w:marLeft w:val="0"/>
          <w:marRight w:val="0"/>
          <w:marTop w:val="0"/>
          <w:marBottom w:val="0"/>
          <w:divBdr>
            <w:top w:val="none" w:sz="0" w:space="0" w:color="auto"/>
            <w:left w:val="none" w:sz="0" w:space="0" w:color="auto"/>
            <w:bottom w:val="none" w:sz="0" w:space="0" w:color="auto"/>
            <w:right w:val="none" w:sz="0" w:space="0" w:color="auto"/>
          </w:divBdr>
        </w:div>
        <w:div w:id="448864612">
          <w:marLeft w:val="0"/>
          <w:marRight w:val="0"/>
          <w:marTop w:val="0"/>
          <w:marBottom w:val="0"/>
          <w:divBdr>
            <w:top w:val="none" w:sz="0" w:space="0" w:color="auto"/>
            <w:left w:val="none" w:sz="0" w:space="0" w:color="auto"/>
            <w:bottom w:val="none" w:sz="0" w:space="0" w:color="auto"/>
            <w:right w:val="none" w:sz="0" w:space="0" w:color="auto"/>
          </w:divBdr>
        </w:div>
        <w:div w:id="271862056">
          <w:marLeft w:val="0"/>
          <w:marRight w:val="0"/>
          <w:marTop w:val="0"/>
          <w:marBottom w:val="0"/>
          <w:divBdr>
            <w:top w:val="none" w:sz="0" w:space="0" w:color="auto"/>
            <w:left w:val="none" w:sz="0" w:space="0" w:color="auto"/>
            <w:bottom w:val="none" w:sz="0" w:space="0" w:color="auto"/>
            <w:right w:val="none" w:sz="0" w:space="0" w:color="auto"/>
          </w:divBdr>
        </w:div>
      </w:divsChild>
    </w:div>
    <w:div w:id="813719437">
      <w:bodyDiv w:val="1"/>
      <w:marLeft w:val="0"/>
      <w:marRight w:val="0"/>
      <w:marTop w:val="0"/>
      <w:marBottom w:val="0"/>
      <w:divBdr>
        <w:top w:val="none" w:sz="0" w:space="0" w:color="auto"/>
        <w:left w:val="none" w:sz="0" w:space="0" w:color="auto"/>
        <w:bottom w:val="none" w:sz="0" w:space="0" w:color="auto"/>
        <w:right w:val="none" w:sz="0" w:space="0" w:color="auto"/>
      </w:divBdr>
      <w:divsChild>
        <w:div w:id="1115948697">
          <w:marLeft w:val="0"/>
          <w:marRight w:val="0"/>
          <w:marTop w:val="0"/>
          <w:marBottom w:val="0"/>
          <w:divBdr>
            <w:top w:val="none" w:sz="0" w:space="0" w:color="auto"/>
            <w:left w:val="none" w:sz="0" w:space="0" w:color="auto"/>
            <w:bottom w:val="none" w:sz="0" w:space="0" w:color="auto"/>
            <w:right w:val="none" w:sz="0" w:space="0" w:color="auto"/>
          </w:divBdr>
          <w:divsChild>
            <w:div w:id="535854644">
              <w:marLeft w:val="0"/>
              <w:marRight w:val="0"/>
              <w:marTop w:val="0"/>
              <w:marBottom w:val="0"/>
              <w:divBdr>
                <w:top w:val="none" w:sz="0" w:space="0" w:color="auto"/>
                <w:left w:val="none" w:sz="0" w:space="0" w:color="auto"/>
                <w:bottom w:val="none" w:sz="0" w:space="0" w:color="auto"/>
                <w:right w:val="none" w:sz="0" w:space="0" w:color="auto"/>
              </w:divBdr>
            </w:div>
            <w:div w:id="876236780">
              <w:marLeft w:val="0"/>
              <w:marRight w:val="0"/>
              <w:marTop w:val="0"/>
              <w:marBottom w:val="0"/>
              <w:divBdr>
                <w:top w:val="none" w:sz="0" w:space="0" w:color="auto"/>
                <w:left w:val="none" w:sz="0" w:space="0" w:color="auto"/>
                <w:bottom w:val="none" w:sz="0" w:space="0" w:color="auto"/>
                <w:right w:val="none" w:sz="0" w:space="0" w:color="auto"/>
              </w:divBdr>
              <w:divsChild>
                <w:div w:id="833491393">
                  <w:marLeft w:val="0"/>
                  <w:marRight w:val="0"/>
                  <w:marTop w:val="0"/>
                  <w:marBottom w:val="0"/>
                  <w:divBdr>
                    <w:top w:val="none" w:sz="0" w:space="0" w:color="auto"/>
                    <w:left w:val="none" w:sz="0" w:space="0" w:color="auto"/>
                    <w:bottom w:val="none" w:sz="0" w:space="0" w:color="auto"/>
                    <w:right w:val="none" w:sz="0" w:space="0" w:color="auto"/>
                  </w:divBdr>
                  <w:divsChild>
                    <w:div w:id="1492477957">
                      <w:marLeft w:val="0"/>
                      <w:marRight w:val="0"/>
                      <w:marTop w:val="0"/>
                      <w:marBottom w:val="0"/>
                      <w:divBdr>
                        <w:top w:val="none" w:sz="0" w:space="0" w:color="auto"/>
                        <w:left w:val="none" w:sz="0" w:space="0" w:color="auto"/>
                        <w:bottom w:val="none" w:sz="0" w:space="0" w:color="auto"/>
                        <w:right w:val="none" w:sz="0" w:space="0" w:color="auto"/>
                      </w:divBdr>
                    </w:div>
                    <w:div w:id="16329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57415">
      <w:bodyDiv w:val="1"/>
      <w:marLeft w:val="0"/>
      <w:marRight w:val="0"/>
      <w:marTop w:val="0"/>
      <w:marBottom w:val="0"/>
      <w:divBdr>
        <w:top w:val="none" w:sz="0" w:space="0" w:color="auto"/>
        <w:left w:val="none" w:sz="0" w:space="0" w:color="auto"/>
        <w:bottom w:val="none" w:sz="0" w:space="0" w:color="auto"/>
        <w:right w:val="none" w:sz="0" w:space="0" w:color="auto"/>
      </w:divBdr>
    </w:div>
    <w:div w:id="856310871">
      <w:bodyDiv w:val="1"/>
      <w:marLeft w:val="0"/>
      <w:marRight w:val="0"/>
      <w:marTop w:val="0"/>
      <w:marBottom w:val="0"/>
      <w:divBdr>
        <w:top w:val="none" w:sz="0" w:space="0" w:color="auto"/>
        <w:left w:val="none" w:sz="0" w:space="0" w:color="auto"/>
        <w:bottom w:val="none" w:sz="0" w:space="0" w:color="auto"/>
        <w:right w:val="none" w:sz="0" w:space="0" w:color="auto"/>
      </w:divBdr>
    </w:div>
    <w:div w:id="885407338">
      <w:bodyDiv w:val="1"/>
      <w:marLeft w:val="0"/>
      <w:marRight w:val="0"/>
      <w:marTop w:val="0"/>
      <w:marBottom w:val="0"/>
      <w:divBdr>
        <w:top w:val="none" w:sz="0" w:space="0" w:color="auto"/>
        <w:left w:val="none" w:sz="0" w:space="0" w:color="auto"/>
        <w:bottom w:val="none" w:sz="0" w:space="0" w:color="auto"/>
        <w:right w:val="none" w:sz="0" w:space="0" w:color="auto"/>
      </w:divBdr>
    </w:div>
    <w:div w:id="897017585">
      <w:bodyDiv w:val="1"/>
      <w:marLeft w:val="0"/>
      <w:marRight w:val="0"/>
      <w:marTop w:val="0"/>
      <w:marBottom w:val="0"/>
      <w:divBdr>
        <w:top w:val="none" w:sz="0" w:space="0" w:color="auto"/>
        <w:left w:val="none" w:sz="0" w:space="0" w:color="auto"/>
        <w:bottom w:val="none" w:sz="0" w:space="0" w:color="auto"/>
        <w:right w:val="none" w:sz="0" w:space="0" w:color="auto"/>
      </w:divBdr>
    </w:div>
    <w:div w:id="915286379">
      <w:bodyDiv w:val="1"/>
      <w:marLeft w:val="0"/>
      <w:marRight w:val="0"/>
      <w:marTop w:val="0"/>
      <w:marBottom w:val="0"/>
      <w:divBdr>
        <w:top w:val="none" w:sz="0" w:space="0" w:color="auto"/>
        <w:left w:val="none" w:sz="0" w:space="0" w:color="auto"/>
        <w:bottom w:val="none" w:sz="0" w:space="0" w:color="auto"/>
        <w:right w:val="none" w:sz="0" w:space="0" w:color="auto"/>
      </w:divBdr>
      <w:divsChild>
        <w:div w:id="178128691">
          <w:marLeft w:val="0"/>
          <w:marRight w:val="0"/>
          <w:marTop w:val="0"/>
          <w:marBottom w:val="0"/>
          <w:divBdr>
            <w:top w:val="none" w:sz="0" w:space="0" w:color="auto"/>
            <w:left w:val="none" w:sz="0" w:space="0" w:color="auto"/>
            <w:bottom w:val="none" w:sz="0" w:space="0" w:color="auto"/>
            <w:right w:val="none" w:sz="0" w:space="0" w:color="auto"/>
          </w:divBdr>
          <w:divsChild>
            <w:div w:id="922372970">
              <w:marLeft w:val="0"/>
              <w:marRight w:val="0"/>
              <w:marTop w:val="0"/>
              <w:marBottom w:val="0"/>
              <w:divBdr>
                <w:top w:val="none" w:sz="0" w:space="0" w:color="auto"/>
                <w:left w:val="none" w:sz="0" w:space="0" w:color="auto"/>
                <w:bottom w:val="none" w:sz="0" w:space="0" w:color="auto"/>
                <w:right w:val="none" w:sz="0" w:space="0" w:color="auto"/>
              </w:divBdr>
            </w:div>
            <w:div w:id="10955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68442">
      <w:bodyDiv w:val="1"/>
      <w:marLeft w:val="0"/>
      <w:marRight w:val="0"/>
      <w:marTop w:val="0"/>
      <w:marBottom w:val="0"/>
      <w:divBdr>
        <w:top w:val="none" w:sz="0" w:space="0" w:color="auto"/>
        <w:left w:val="none" w:sz="0" w:space="0" w:color="auto"/>
        <w:bottom w:val="none" w:sz="0" w:space="0" w:color="auto"/>
        <w:right w:val="none" w:sz="0" w:space="0" w:color="auto"/>
      </w:divBdr>
      <w:divsChild>
        <w:div w:id="1921450170">
          <w:marLeft w:val="0"/>
          <w:marRight w:val="0"/>
          <w:marTop w:val="0"/>
          <w:marBottom w:val="0"/>
          <w:divBdr>
            <w:top w:val="none" w:sz="0" w:space="0" w:color="auto"/>
            <w:left w:val="none" w:sz="0" w:space="0" w:color="auto"/>
            <w:bottom w:val="none" w:sz="0" w:space="0" w:color="auto"/>
            <w:right w:val="none" w:sz="0" w:space="0" w:color="auto"/>
          </w:divBdr>
        </w:div>
        <w:div w:id="1711951338">
          <w:marLeft w:val="0"/>
          <w:marRight w:val="0"/>
          <w:marTop w:val="0"/>
          <w:marBottom w:val="0"/>
          <w:divBdr>
            <w:top w:val="none" w:sz="0" w:space="0" w:color="auto"/>
            <w:left w:val="none" w:sz="0" w:space="0" w:color="auto"/>
            <w:bottom w:val="none" w:sz="0" w:space="0" w:color="auto"/>
            <w:right w:val="none" w:sz="0" w:space="0" w:color="auto"/>
          </w:divBdr>
        </w:div>
      </w:divsChild>
    </w:div>
    <w:div w:id="938491272">
      <w:bodyDiv w:val="1"/>
      <w:marLeft w:val="0"/>
      <w:marRight w:val="0"/>
      <w:marTop w:val="0"/>
      <w:marBottom w:val="0"/>
      <w:divBdr>
        <w:top w:val="none" w:sz="0" w:space="0" w:color="auto"/>
        <w:left w:val="none" w:sz="0" w:space="0" w:color="auto"/>
        <w:bottom w:val="none" w:sz="0" w:space="0" w:color="auto"/>
        <w:right w:val="none" w:sz="0" w:space="0" w:color="auto"/>
      </w:divBdr>
    </w:div>
    <w:div w:id="990209409">
      <w:bodyDiv w:val="1"/>
      <w:marLeft w:val="0"/>
      <w:marRight w:val="0"/>
      <w:marTop w:val="0"/>
      <w:marBottom w:val="0"/>
      <w:divBdr>
        <w:top w:val="none" w:sz="0" w:space="0" w:color="auto"/>
        <w:left w:val="none" w:sz="0" w:space="0" w:color="auto"/>
        <w:bottom w:val="none" w:sz="0" w:space="0" w:color="auto"/>
        <w:right w:val="none" w:sz="0" w:space="0" w:color="auto"/>
      </w:divBdr>
    </w:div>
    <w:div w:id="990524160">
      <w:bodyDiv w:val="1"/>
      <w:marLeft w:val="0"/>
      <w:marRight w:val="0"/>
      <w:marTop w:val="0"/>
      <w:marBottom w:val="0"/>
      <w:divBdr>
        <w:top w:val="none" w:sz="0" w:space="0" w:color="auto"/>
        <w:left w:val="none" w:sz="0" w:space="0" w:color="auto"/>
        <w:bottom w:val="none" w:sz="0" w:space="0" w:color="auto"/>
        <w:right w:val="none" w:sz="0" w:space="0" w:color="auto"/>
      </w:divBdr>
      <w:divsChild>
        <w:div w:id="544948694">
          <w:marLeft w:val="0"/>
          <w:marRight w:val="0"/>
          <w:marTop w:val="0"/>
          <w:marBottom w:val="0"/>
          <w:divBdr>
            <w:top w:val="none" w:sz="0" w:space="0" w:color="auto"/>
            <w:left w:val="none" w:sz="0" w:space="0" w:color="auto"/>
            <w:bottom w:val="none" w:sz="0" w:space="0" w:color="auto"/>
            <w:right w:val="none" w:sz="0" w:space="0" w:color="auto"/>
          </w:divBdr>
        </w:div>
        <w:div w:id="933828106">
          <w:marLeft w:val="0"/>
          <w:marRight w:val="0"/>
          <w:marTop w:val="0"/>
          <w:marBottom w:val="0"/>
          <w:divBdr>
            <w:top w:val="none" w:sz="0" w:space="0" w:color="auto"/>
            <w:left w:val="none" w:sz="0" w:space="0" w:color="auto"/>
            <w:bottom w:val="none" w:sz="0" w:space="0" w:color="auto"/>
            <w:right w:val="none" w:sz="0" w:space="0" w:color="auto"/>
          </w:divBdr>
        </w:div>
        <w:div w:id="367027820">
          <w:marLeft w:val="0"/>
          <w:marRight w:val="0"/>
          <w:marTop w:val="0"/>
          <w:marBottom w:val="0"/>
          <w:divBdr>
            <w:top w:val="none" w:sz="0" w:space="0" w:color="auto"/>
            <w:left w:val="none" w:sz="0" w:space="0" w:color="auto"/>
            <w:bottom w:val="none" w:sz="0" w:space="0" w:color="auto"/>
            <w:right w:val="none" w:sz="0" w:space="0" w:color="auto"/>
          </w:divBdr>
        </w:div>
        <w:div w:id="1789280552">
          <w:marLeft w:val="0"/>
          <w:marRight w:val="0"/>
          <w:marTop w:val="0"/>
          <w:marBottom w:val="0"/>
          <w:divBdr>
            <w:top w:val="none" w:sz="0" w:space="0" w:color="auto"/>
            <w:left w:val="none" w:sz="0" w:space="0" w:color="auto"/>
            <w:bottom w:val="none" w:sz="0" w:space="0" w:color="auto"/>
            <w:right w:val="none" w:sz="0" w:space="0" w:color="auto"/>
          </w:divBdr>
        </w:div>
        <w:div w:id="1178543947">
          <w:marLeft w:val="0"/>
          <w:marRight w:val="0"/>
          <w:marTop w:val="0"/>
          <w:marBottom w:val="0"/>
          <w:divBdr>
            <w:top w:val="none" w:sz="0" w:space="0" w:color="auto"/>
            <w:left w:val="none" w:sz="0" w:space="0" w:color="auto"/>
            <w:bottom w:val="none" w:sz="0" w:space="0" w:color="auto"/>
            <w:right w:val="none" w:sz="0" w:space="0" w:color="auto"/>
          </w:divBdr>
        </w:div>
        <w:div w:id="2094009363">
          <w:marLeft w:val="0"/>
          <w:marRight w:val="0"/>
          <w:marTop w:val="0"/>
          <w:marBottom w:val="0"/>
          <w:divBdr>
            <w:top w:val="none" w:sz="0" w:space="0" w:color="auto"/>
            <w:left w:val="none" w:sz="0" w:space="0" w:color="auto"/>
            <w:bottom w:val="none" w:sz="0" w:space="0" w:color="auto"/>
            <w:right w:val="none" w:sz="0" w:space="0" w:color="auto"/>
          </w:divBdr>
        </w:div>
        <w:div w:id="974486562">
          <w:marLeft w:val="0"/>
          <w:marRight w:val="0"/>
          <w:marTop w:val="0"/>
          <w:marBottom w:val="0"/>
          <w:divBdr>
            <w:top w:val="none" w:sz="0" w:space="0" w:color="auto"/>
            <w:left w:val="none" w:sz="0" w:space="0" w:color="auto"/>
            <w:bottom w:val="none" w:sz="0" w:space="0" w:color="auto"/>
            <w:right w:val="none" w:sz="0" w:space="0" w:color="auto"/>
          </w:divBdr>
        </w:div>
        <w:div w:id="1446997579">
          <w:marLeft w:val="0"/>
          <w:marRight w:val="0"/>
          <w:marTop w:val="0"/>
          <w:marBottom w:val="0"/>
          <w:divBdr>
            <w:top w:val="none" w:sz="0" w:space="0" w:color="auto"/>
            <w:left w:val="none" w:sz="0" w:space="0" w:color="auto"/>
            <w:bottom w:val="none" w:sz="0" w:space="0" w:color="auto"/>
            <w:right w:val="none" w:sz="0" w:space="0" w:color="auto"/>
          </w:divBdr>
        </w:div>
        <w:div w:id="1382361080">
          <w:marLeft w:val="0"/>
          <w:marRight w:val="0"/>
          <w:marTop w:val="0"/>
          <w:marBottom w:val="0"/>
          <w:divBdr>
            <w:top w:val="none" w:sz="0" w:space="0" w:color="auto"/>
            <w:left w:val="none" w:sz="0" w:space="0" w:color="auto"/>
            <w:bottom w:val="none" w:sz="0" w:space="0" w:color="auto"/>
            <w:right w:val="none" w:sz="0" w:space="0" w:color="auto"/>
          </w:divBdr>
        </w:div>
        <w:div w:id="1539659927">
          <w:marLeft w:val="0"/>
          <w:marRight w:val="0"/>
          <w:marTop w:val="0"/>
          <w:marBottom w:val="0"/>
          <w:divBdr>
            <w:top w:val="none" w:sz="0" w:space="0" w:color="auto"/>
            <w:left w:val="none" w:sz="0" w:space="0" w:color="auto"/>
            <w:bottom w:val="none" w:sz="0" w:space="0" w:color="auto"/>
            <w:right w:val="none" w:sz="0" w:space="0" w:color="auto"/>
          </w:divBdr>
        </w:div>
      </w:divsChild>
    </w:div>
    <w:div w:id="1002900843">
      <w:bodyDiv w:val="1"/>
      <w:marLeft w:val="0"/>
      <w:marRight w:val="0"/>
      <w:marTop w:val="0"/>
      <w:marBottom w:val="0"/>
      <w:divBdr>
        <w:top w:val="none" w:sz="0" w:space="0" w:color="auto"/>
        <w:left w:val="none" w:sz="0" w:space="0" w:color="auto"/>
        <w:bottom w:val="none" w:sz="0" w:space="0" w:color="auto"/>
        <w:right w:val="none" w:sz="0" w:space="0" w:color="auto"/>
      </w:divBdr>
    </w:div>
    <w:div w:id="1030912736">
      <w:bodyDiv w:val="1"/>
      <w:marLeft w:val="0"/>
      <w:marRight w:val="0"/>
      <w:marTop w:val="0"/>
      <w:marBottom w:val="0"/>
      <w:divBdr>
        <w:top w:val="none" w:sz="0" w:space="0" w:color="auto"/>
        <w:left w:val="none" w:sz="0" w:space="0" w:color="auto"/>
        <w:bottom w:val="none" w:sz="0" w:space="0" w:color="auto"/>
        <w:right w:val="none" w:sz="0" w:space="0" w:color="auto"/>
      </w:divBdr>
    </w:div>
    <w:div w:id="1040588823">
      <w:bodyDiv w:val="1"/>
      <w:marLeft w:val="0"/>
      <w:marRight w:val="0"/>
      <w:marTop w:val="0"/>
      <w:marBottom w:val="0"/>
      <w:divBdr>
        <w:top w:val="none" w:sz="0" w:space="0" w:color="auto"/>
        <w:left w:val="none" w:sz="0" w:space="0" w:color="auto"/>
        <w:bottom w:val="none" w:sz="0" w:space="0" w:color="auto"/>
        <w:right w:val="none" w:sz="0" w:space="0" w:color="auto"/>
      </w:divBdr>
      <w:divsChild>
        <w:div w:id="1593005151">
          <w:marLeft w:val="0"/>
          <w:marRight w:val="0"/>
          <w:marTop w:val="0"/>
          <w:marBottom w:val="0"/>
          <w:divBdr>
            <w:top w:val="none" w:sz="0" w:space="0" w:color="auto"/>
            <w:left w:val="none" w:sz="0" w:space="0" w:color="auto"/>
            <w:bottom w:val="none" w:sz="0" w:space="0" w:color="auto"/>
            <w:right w:val="none" w:sz="0" w:space="0" w:color="auto"/>
          </w:divBdr>
        </w:div>
        <w:div w:id="1428116955">
          <w:marLeft w:val="0"/>
          <w:marRight w:val="0"/>
          <w:marTop w:val="0"/>
          <w:marBottom w:val="0"/>
          <w:divBdr>
            <w:top w:val="none" w:sz="0" w:space="0" w:color="auto"/>
            <w:left w:val="none" w:sz="0" w:space="0" w:color="auto"/>
            <w:bottom w:val="none" w:sz="0" w:space="0" w:color="auto"/>
            <w:right w:val="none" w:sz="0" w:space="0" w:color="auto"/>
          </w:divBdr>
        </w:div>
        <w:div w:id="1649631576">
          <w:marLeft w:val="0"/>
          <w:marRight w:val="0"/>
          <w:marTop w:val="0"/>
          <w:marBottom w:val="0"/>
          <w:divBdr>
            <w:top w:val="none" w:sz="0" w:space="0" w:color="auto"/>
            <w:left w:val="none" w:sz="0" w:space="0" w:color="auto"/>
            <w:bottom w:val="none" w:sz="0" w:space="0" w:color="auto"/>
            <w:right w:val="none" w:sz="0" w:space="0" w:color="auto"/>
          </w:divBdr>
        </w:div>
        <w:div w:id="24449825">
          <w:marLeft w:val="0"/>
          <w:marRight w:val="0"/>
          <w:marTop w:val="0"/>
          <w:marBottom w:val="0"/>
          <w:divBdr>
            <w:top w:val="none" w:sz="0" w:space="0" w:color="auto"/>
            <w:left w:val="none" w:sz="0" w:space="0" w:color="auto"/>
            <w:bottom w:val="none" w:sz="0" w:space="0" w:color="auto"/>
            <w:right w:val="none" w:sz="0" w:space="0" w:color="auto"/>
          </w:divBdr>
        </w:div>
        <w:div w:id="1994598591">
          <w:marLeft w:val="0"/>
          <w:marRight w:val="0"/>
          <w:marTop w:val="0"/>
          <w:marBottom w:val="0"/>
          <w:divBdr>
            <w:top w:val="none" w:sz="0" w:space="0" w:color="auto"/>
            <w:left w:val="none" w:sz="0" w:space="0" w:color="auto"/>
            <w:bottom w:val="none" w:sz="0" w:space="0" w:color="auto"/>
            <w:right w:val="none" w:sz="0" w:space="0" w:color="auto"/>
          </w:divBdr>
        </w:div>
        <w:div w:id="1009871279">
          <w:marLeft w:val="0"/>
          <w:marRight w:val="0"/>
          <w:marTop w:val="0"/>
          <w:marBottom w:val="0"/>
          <w:divBdr>
            <w:top w:val="none" w:sz="0" w:space="0" w:color="auto"/>
            <w:left w:val="none" w:sz="0" w:space="0" w:color="auto"/>
            <w:bottom w:val="none" w:sz="0" w:space="0" w:color="auto"/>
            <w:right w:val="none" w:sz="0" w:space="0" w:color="auto"/>
          </w:divBdr>
        </w:div>
        <w:div w:id="2074154261">
          <w:marLeft w:val="0"/>
          <w:marRight w:val="0"/>
          <w:marTop w:val="0"/>
          <w:marBottom w:val="0"/>
          <w:divBdr>
            <w:top w:val="none" w:sz="0" w:space="0" w:color="auto"/>
            <w:left w:val="none" w:sz="0" w:space="0" w:color="auto"/>
            <w:bottom w:val="none" w:sz="0" w:space="0" w:color="auto"/>
            <w:right w:val="none" w:sz="0" w:space="0" w:color="auto"/>
          </w:divBdr>
        </w:div>
        <w:div w:id="1325477492">
          <w:marLeft w:val="0"/>
          <w:marRight w:val="0"/>
          <w:marTop w:val="0"/>
          <w:marBottom w:val="0"/>
          <w:divBdr>
            <w:top w:val="none" w:sz="0" w:space="0" w:color="auto"/>
            <w:left w:val="none" w:sz="0" w:space="0" w:color="auto"/>
            <w:bottom w:val="none" w:sz="0" w:space="0" w:color="auto"/>
            <w:right w:val="none" w:sz="0" w:space="0" w:color="auto"/>
          </w:divBdr>
        </w:div>
        <w:div w:id="849366906">
          <w:marLeft w:val="0"/>
          <w:marRight w:val="0"/>
          <w:marTop w:val="0"/>
          <w:marBottom w:val="0"/>
          <w:divBdr>
            <w:top w:val="none" w:sz="0" w:space="0" w:color="auto"/>
            <w:left w:val="none" w:sz="0" w:space="0" w:color="auto"/>
            <w:bottom w:val="none" w:sz="0" w:space="0" w:color="auto"/>
            <w:right w:val="none" w:sz="0" w:space="0" w:color="auto"/>
          </w:divBdr>
        </w:div>
        <w:div w:id="310212317">
          <w:marLeft w:val="0"/>
          <w:marRight w:val="0"/>
          <w:marTop w:val="0"/>
          <w:marBottom w:val="0"/>
          <w:divBdr>
            <w:top w:val="none" w:sz="0" w:space="0" w:color="auto"/>
            <w:left w:val="none" w:sz="0" w:space="0" w:color="auto"/>
            <w:bottom w:val="none" w:sz="0" w:space="0" w:color="auto"/>
            <w:right w:val="none" w:sz="0" w:space="0" w:color="auto"/>
          </w:divBdr>
        </w:div>
        <w:div w:id="870457738">
          <w:marLeft w:val="0"/>
          <w:marRight w:val="0"/>
          <w:marTop w:val="0"/>
          <w:marBottom w:val="0"/>
          <w:divBdr>
            <w:top w:val="none" w:sz="0" w:space="0" w:color="auto"/>
            <w:left w:val="none" w:sz="0" w:space="0" w:color="auto"/>
            <w:bottom w:val="none" w:sz="0" w:space="0" w:color="auto"/>
            <w:right w:val="none" w:sz="0" w:space="0" w:color="auto"/>
          </w:divBdr>
        </w:div>
      </w:divsChild>
    </w:div>
    <w:div w:id="1045718165">
      <w:bodyDiv w:val="1"/>
      <w:marLeft w:val="0"/>
      <w:marRight w:val="0"/>
      <w:marTop w:val="0"/>
      <w:marBottom w:val="0"/>
      <w:divBdr>
        <w:top w:val="none" w:sz="0" w:space="0" w:color="auto"/>
        <w:left w:val="none" w:sz="0" w:space="0" w:color="auto"/>
        <w:bottom w:val="none" w:sz="0" w:space="0" w:color="auto"/>
        <w:right w:val="none" w:sz="0" w:space="0" w:color="auto"/>
      </w:divBdr>
      <w:divsChild>
        <w:div w:id="588589114">
          <w:marLeft w:val="0"/>
          <w:marRight w:val="0"/>
          <w:marTop w:val="0"/>
          <w:marBottom w:val="0"/>
          <w:divBdr>
            <w:top w:val="none" w:sz="0" w:space="0" w:color="auto"/>
            <w:left w:val="none" w:sz="0" w:space="0" w:color="auto"/>
            <w:bottom w:val="none" w:sz="0" w:space="0" w:color="auto"/>
            <w:right w:val="none" w:sz="0" w:space="0" w:color="auto"/>
          </w:divBdr>
          <w:divsChild>
            <w:div w:id="587925956">
              <w:marLeft w:val="0"/>
              <w:marRight w:val="0"/>
              <w:marTop w:val="0"/>
              <w:marBottom w:val="0"/>
              <w:divBdr>
                <w:top w:val="none" w:sz="0" w:space="0" w:color="auto"/>
                <w:left w:val="none" w:sz="0" w:space="0" w:color="auto"/>
                <w:bottom w:val="none" w:sz="0" w:space="0" w:color="auto"/>
                <w:right w:val="none" w:sz="0" w:space="0" w:color="auto"/>
              </w:divBdr>
              <w:divsChild>
                <w:div w:id="7409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87569">
          <w:marLeft w:val="0"/>
          <w:marRight w:val="0"/>
          <w:marTop w:val="0"/>
          <w:marBottom w:val="0"/>
          <w:divBdr>
            <w:top w:val="none" w:sz="0" w:space="0" w:color="auto"/>
            <w:left w:val="none" w:sz="0" w:space="0" w:color="auto"/>
            <w:bottom w:val="none" w:sz="0" w:space="0" w:color="auto"/>
            <w:right w:val="none" w:sz="0" w:space="0" w:color="auto"/>
          </w:divBdr>
        </w:div>
      </w:divsChild>
    </w:div>
    <w:div w:id="1092824378">
      <w:bodyDiv w:val="1"/>
      <w:marLeft w:val="0"/>
      <w:marRight w:val="0"/>
      <w:marTop w:val="0"/>
      <w:marBottom w:val="0"/>
      <w:divBdr>
        <w:top w:val="none" w:sz="0" w:space="0" w:color="auto"/>
        <w:left w:val="none" w:sz="0" w:space="0" w:color="auto"/>
        <w:bottom w:val="none" w:sz="0" w:space="0" w:color="auto"/>
        <w:right w:val="none" w:sz="0" w:space="0" w:color="auto"/>
      </w:divBdr>
    </w:div>
    <w:div w:id="1098328322">
      <w:bodyDiv w:val="1"/>
      <w:marLeft w:val="0"/>
      <w:marRight w:val="0"/>
      <w:marTop w:val="0"/>
      <w:marBottom w:val="0"/>
      <w:divBdr>
        <w:top w:val="none" w:sz="0" w:space="0" w:color="auto"/>
        <w:left w:val="none" w:sz="0" w:space="0" w:color="auto"/>
        <w:bottom w:val="none" w:sz="0" w:space="0" w:color="auto"/>
        <w:right w:val="none" w:sz="0" w:space="0" w:color="auto"/>
      </w:divBdr>
    </w:div>
    <w:div w:id="1133669576">
      <w:bodyDiv w:val="1"/>
      <w:marLeft w:val="0"/>
      <w:marRight w:val="0"/>
      <w:marTop w:val="0"/>
      <w:marBottom w:val="0"/>
      <w:divBdr>
        <w:top w:val="none" w:sz="0" w:space="0" w:color="auto"/>
        <w:left w:val="none" w:sz="0" w:space="0" w:color="auto"/>
        <w:bottom w:val="none" w:sz="0" w:space="0" w:color="auto"/>
        <w:right w:val="none" w:sz="0" w:space="0" w:color="auto"/>
      </w:divBdr>
      <w:divsChild>
        <w:div w:id="1295062770">
          <w:marLeft w:val="0"/>
          <w:marRight w:val="0"/>
          <w:marTop w:val="0"/>
          <w:marBottom w:val="0"/>
          <w:divBdr>
            <w:top w:val="none" w:sz="0" w:space="0" w:color="auto"/>
            <w:left w:val="none" w:sz="0" w:space="0" w:color="auto"/>
            <w:bottom w:val="none" w:sz="0" w:space="0" w:color="auto"/>
            <w:right w:val="none" w:sz="0" w:space="0" w:color="auto"/>
          </w:divBdr>
        </w:div>
        <w:div w:id="1080905965">
          <w:marLeft w:val="0"/>
          <w:marRight w:val="0"/>
          <w:marTop w:val="0"/>
          <w:marBottom w:val="0"/>
          <w:divBdr>
            <w:top w:val="none" w:sz="0" w:space="0" w:color="auto"/>
            <w:left w:val="none" w:sz="0" w:space="0" w:color="auto"/>
            <w:bottom w:val="none" w:sz="0" w:space="0" w:color="auto"/>
            <w:right w:val="none" w:sz="0" w:space="0" w:color="auto"/>
          </w:divBdr>
        </w:div>
      </w:divsChild>
    </w:div>
    <w:div w:id="1138300379">
      <w:bodyDiv w:val="1"/>
      <w:marLeft w:val="0"/>
      <w:marRight w:val="0"/>
      <w:marTop w:val="0"/>
      <w:marBottom w:val="0"/>
      <w:divBdr>
        <w:top w:val="none" w:sz="0" w:space="0" w:color="auto"/>
        <w:left w:val="none" w:sz="0" w:space="0" w:color="auto"/>
        <w:bottom w:val="none" w:sz="0" w:space="0" w:color="auto"/>
        <w:right w:val="none" w:sz="0" w:space="0" w:color="auto"/>
      </w:divBdr>
      <w:divsChild>
        <w:div w:id="513347759">
          <w:marLeft w:val="0"/>
          <w:marRight w:val="0"/>
          <w:marTop w:val="0"/>
          <w:marBottom w:val="0"/>
          <w:divBdr>
            <w:top w:val="none" w:sz="0" w:space="0" w:color="auto"/>
            <w:left w:val="none" w:sz="0" w:space="0" w:color="auto"/>
            <w:bottom w:val="none" w:sz="0" w:space="0" w:color="auto"/>
            <w:right w:val="none" w:sz="0" w:space="0" w:color="auto"/>
          </w:divBdr>
        </w:div>
        <w:div w:id="385420697">
          <w:marLeft w:val="0"/>
          <w:marRight w:val="0"/>
          <w:marTop w:val="0"/>
          <w:marBottom w:val="0"/>
          <w:divBdr>
            <w:top w:val="none" w:sz="0" w:space="0" w:color="auto"/>
            <w:left w:val="none" w:sz="0" w:space="0" w:color="auto"/>
            <w:bottom w:val="none" w:sz="0" w:space="0" w:color="auto"/>
            <w:right w:val="none" w:sz="0" w:space="0" w:color="auto"/>
          </w:divBdr>
        </w:div>
        <w:div w:id="597755242">
          <w:marLeft w:val="0"/>
          <w:marRight w:val="0"/>
          <w:marTop w:val="0"/>
          <w:marBottom w:val="0"/>
          <w:divBdr>
            <w:top w:val="none" w:sz="0" w:space="0" w:color="auto"/>
            <w:left w:val="none" w:sz="0" w:space="0" w:color="auto"/>
            <w:bottom w:val="none" w:sz="0" w:space="0" w:color="auto"/>
            <w:right w:val="none" w:sz="0" w:space="0" w:color="auto"/>
          </w:divBdr>
        </w:div>
        <w:div w:id="1162695567">
          <w:marLeft w:val="0"/>
          <w:marRight w:val="0"/>
          <w:marTop w:val="0"/>
          <w:marBottom w:val="0"/>
          <w:divBdr>
            <w:top w:val="none" w:sz="0" w:space="0" w:color="auto"/>
            <w:left w:val="none" w:sz="0" w:space="0" w:color="auto"/>
            <w:bottom w:val="none" w:sz="0" w:space="0" w:color="auto"/>
            <w:right w:val="none" w:sz="0" w:space="0" w:color="auto"/>
          </w:divBdr>
        </w:div>
        <w:div w:id="977690671">
          <w:marLeft w:val="0"/>
          <w:marRight w:val="0"/>
          <w:marTop w:val="0"/>
          <w:marBottom w:val="0"/>
          <w:divBdr>
            <w:top w:val="none" w:sz="0" w:space="0" w:color="auto"/>
            <w:left w:val="none" w:sz="0" w:space="0" w:color="auto"/>
            <w:bottom w:val="none" w:sz="0" w:space="0" w:color="auto"/>
            <w:right w:val="none" w:sz="0" w:space="0" w:color="auto"/>
          </w:divBdr>
        </w:div>
        <w:div w:id="73170239">
          <w:marLeft w:val="0"/>
          <w:marRight w:val="0"/>
          <w:marTop w:val="0"/>
          <w:marBottom w:val="0"/>
          <w:divBdr>
            <w:top w:val="none" w:sz="0" w:space="0" w:color="auto"/>
            <w:left w:val="none" w:sz="0" w:space="0" w:color="auto"/>
            <w:bottom w:val="none" w:sz="0" w:space="0" w:color="auto"/>
            <w:right w:val="none" w:sz="0" w:space="0" w:color="auto"/>
          </w:divBdr>
        </w:div>
        <w:div w:id="1951082325">
          <w:marLeft w:val="0"/>
          <w:marRight w:val="0"/>
          <w:marTop w:val="0"/>
          <w:marBottom w:val="0"/>
          <w:divBdr>
            <w:top w:val="none" w:sz="0" w:space="0" w:color="auto"/>
            <w:left w:val="none" w:sz="0" w:space="0" w:color="auto"/>
            <w:bottom w:val="none" w:sz="0" w:space="0" w:color="auto"/>
            <w:right w:val="none" w:sz="0" w:space="0" w:color="auto"/>
          </w:divBdr>
        </w:div>
        <w:div w:id="108014399">
          <w:marLeft w:val="0"/>
          <w:marRight w:val="0"/>
          <w:marTop w:val="0"/>
          <w:marBottom w:val="0"/>
          <w:divBdr>
            <w:top w:val="none" w:sz="0" w:space="0" w:color="auto"/>
            <w:left w:val="none" w:sz="0" w:space="0" w:color="auto"/>
            <w:bottom w:val="none" w:sz="0" w:space="0" w:color="auto"/>
            <w:right w:val="none" w:sz="0" w:space="0" w:color="auto"/>
          </w:divBdr>
        </w:div>
        <w:div w:id="412431164">
          <w:marLeft w:val="0"/>
          <w:marRight w:val="0"/>
          <w:marTop w:val="0"/>
          <w:marBottom w:val="0"/>
          <w:divBdr>
            <w:top w:val="none" w:sz="0" w:space="0" w:color="auto"/>
            <w:left w:val="none" w:sz="0" w:space="0" w:color="auto"/>
            <w:bottom w:val="none" w:sz="0" w:space="0" w:color="auto"/>
            <w:right w:val="none" w:sz="0" w:space="0" w:color="auto"/>
          </w:divBdr>
        </w:div>
        <w:div w:id="709651125">
          <w:marLeft w:val="0"/>
          <w:marRight w:val="0"/>
          <w:marTop w:val="0"/>
          <w:marBottom w:val="0"/>
          <w:divBdr>
            <w:top w:val="none" w:sz="0" w:space="0" w:color="auto"/>
            <w:left w:val="none" w:sz="0" w:space="0" w:color="auto"/>
            <w:bottom w:val="none" w:sz="0" w:space="0" w:color="auto"/>
            <w:right w:val="none" w:sz="0" w:space="0" w:color="auto"/>
          </w:divBdr>
        </w:div>
      </w:divsChild>
    </w:div>
    <w:div w:id="1142773943">
      <w:bodyDiv w:val="1"/>
      <w:marLeft w:val="0"/>
      <w:marRight w:val="0"/>
      <w:marTop w:val="0"/>
      <w:marBottom w:val="0"/>
      <w:divBdr>
        <w:top w:val="none" w:sz="0" w:space="0" w:color="auto"/>
        <w:left w:val="none" w:sz="0" w:space="0" w:color="auto"/>
        <w:bottom w:val="none" w:sz="0" w:space="0" w:color="auto"/>
        <w:right w:val="none" w:sz="0" w:space="0" w:color="auto"/>
      </w:divBdr>
      <w:divsChild>
        <w:div w:id="896554589">
          <w:marLeft w:val="0"/>
          <w:marRight w:val="0"/>
          <w:marTop w:val="0"/>
          <w:marBottom w:val="0"/>
          <w:divBdr>
            <w:top w:val="none" w:sz="0" w:space="0" w:color="auto"/>
            <w:left w:val="none" w:sz="0" w:space="0" w:color="auto"/>
            <w:bottom w:val="none" w:sz="0" w:space="0" w:color="auto"/>
            <w:right w:val="none" w:sz="0" w:space="0" w:color="auto"/>
          </w:divBdr>
          <w:divsChild>
            <w:div w:id="57557011">
              <w:marLeft w:val="0"/>
              <w:marRight w:val="0"/>
              <w:marTop w:val="0"/>
              <w:marBottom w:val="0"/>
              <w:divBdr>
                <w:top w:val="none" w:sz="0" w:space="0" w:color="auto"/>
                <w:left w:val="none" w:sz="0" w:space="0" w:color="auto"/>
                <w:bottom w:val="none" w:sz="0" w:space="0" w:color="auto"/>
                <w:right w:val="none" w:sz="0" w:space="0" w:color="auto"/>
              </w:divBdr>
            </w:div>
            <w:div w:id="466435492">
              <w:marLeft w:val="0"/>
              <w:marRight w:val="0"/>
              <w:marTop w:val="0"/>
              <w:marBottom w:val="0"/>
              <w:divBdr>
                <w:top w:val="none" w:sz="0" w:space="0" w:color="auto"/>
                <w:left w:val="none" w:sz="0" w:space="0" w:color="auto"/>
                <w:bottom w:val="none" w:sz="0" w:space="0" w:color="auto"/>
                <w:right w:val="none" w:sz="0" w:space="0" w:color="auto"/>
              </w:divBdr>
              <w:divsChild>
                <w:div w:id="223687634">
                  <w:marLeft w:val="0"/>
                  <w:marRight w:val="0"/>
                  <w:marTop w:val="0"/>
                  <w:marBottom w:val="0"/>
                  <w:divBdr>
                    <w:top w:val="none" w:sz="0" w:space="0" w:color="auto"/>
                    <w:left w:val="none" w:sz="0" w:space="0" w:color="auto"/>
                    <w:bottom w:val="none" w:sz="0" w:space="0" w:color="auto"/>
                    <w:right w:val="none" w:sz="0" w:space="0" w:color="auto"/>
                  </w:divBdr>
                  <w:divsChild>
                    <w:div w:id="220478794">
                      <w:marLeft w:val="0"/>
                      <w:marRight w:val="0"/>
                      <w:marTop w:val="0"/>
                      <w:marBottom w:val="0"/>
                      <w:divBdr>
                        <w:top w:val="none" w:sz="0" w:space="0" w:color="auto"/>
                        <w:left w:val="none" w:sz="0" w:space="0" w:color="auto"/>
                        <w:bottom w:val="none" w:sz="0" w:space="0" w:color="auto"/>
                        <w:right w:val="none" w:sz="0" w:space="0" w:color="auto"/>
                      </w:divBdr>
                    </w:div>
                    <w:div w:id="690954349">
                      <w:marLeft w:val="0"/>
                      <w:marRight w:val="0"/>
                      <w:marTop w:val="0"/>
                      <w:marBottom w:val="0"/>
                      <w:divBdr>
                        <w:top w:val="none" w:sz="0" w:space="0" w:color="auto"/>
                        <w:left w:val="none" w:sz="0" w:space="0" w:color="auto"/>
                        <w:bottom w:val="none" w:sz="0" w:space="0" w:color="auto"/>
                        <w:right w:val="none" w:sz="0" w:space="0" w:color="auto"/>
                      </w:divBdr>
                    </w:div>
                    <w:div w:id="960453189">
                      <w:marLeft w:val="0"/>
                      <w:marRight w:val="0"/>
                      <w:marTop w:val="0"/>
                      <w:marBottom w:val="0"/>
                      <w:divBdr>
                        <w:top w:val="none" w:sz="0" w:space="0" w:color="auto"/>
                        <w:left w:val="none" w:sz="0" w:space="0" w:color="auto"/>
                        <w:bottom w:val="none" w:sz="0" w:space="0" w:color="auto"/>
                        <w:right w:val="none" w:sz="0" w:space="0" w:color="auto"/>
                      </w:divBdr>
                    </w:div>
                    <w:div w:id="143910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70961">
              <w:marLeft w:val="0"/>
              <w:marRight w:val="0"/>
              <w:marTop w:val="0"/>
              <w:marBottom w:val="0"/>
              <w:divBdr>
                <w:top w:val="none" w:sz="0" w:space="0" w:color="auto"/>
                <w:left w:val="none" w:sz="0" w:space="0" w:color="auto"/>
                <w:bottom w:val="none" w:sz="0" w:space="0" w:color="auto"/>
                <w:right w:val="none" w:sz="0" w:space="0" w:color="auto"/>
              </w:divBdr>
            </w:div>
            <w:div w:id="16281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48531">
      <w:bodyDiv w:val="1"/>
      <w:marLeft w:val="0"/>
      <w:marRight w:val="0"/>
      <w:marTop w:val="0"/>
      <w:marBottom w:val="0"/>
      <w:divBdr>
        <w:top w:val="none" w:sz="0" w:space="0" w:color="auto"/>
        <w:left w:val="none" w:sz="0" w:space="0" w:color="auto"/>
        <w:bottom w:val="none" w:sz="0" w:space="0" w:color="auto"/>
        <w:right w:val="none" w:sz="0" w:space="0" w:color="auto"/>
      </w:divBdr>
    </w:div>
    <w:div w:id="1222670845">
      <w:bodyDiv w:val="1"/>
      <w:marLeft w:val="0"/>
      <w:marRight w:val="0"/>
      <w:marTop w:val="0"/>
      <w:marBottom w:val="0"/>
      <w:divBdr>
        <w:top w:val="none" w:sz="0" w:space="0" w:color="auto"/>
        <w:left w:val="none" w:sz="0" w:space="0" w:color="auto"/>
        <w:bottom w:val="none" w:sz="0" w:space="0" w:color="auto"/>
        <w:right w:val="none" w:sz="0" w:space="0" w:color="auto"/>
      </w:divBdr>
    </w:div>
    <w:div w:id="1243488882">
      <w:bodyDiv w:val="1"/>
      <w:marLeft w:val="0"/>
      <w:marRight w:val="0"/>
      <w:marTop w:val="0"/>
      <w:marBottom w:val="0"/>
      <w:divBdr>
        <w:top w:val="none" w:sz="0" w:space="0" w:color="auto"/>
        <w:left w:val="none" w:sz="0" w:space="0" w:color="auto"/>
        <w:bottom w:val="none" w:sz="0" w:space="0" w:color="auto"/>
        <w:right w:val="none" w:sz="0" w:space="0" w:color="auto"/>
      </w:divBdr>
    </w:div>
    <w:div w:id="1243952590">
      <w:bodyDiv w:val="1"/>
      <w:marLeft w:val="0"/>
      <w:marRight w:val="0"/>
      <w:marTop w:val="0"/>
      <w:marBottom w:val="0"/>
      <w:divBdr>
        <w:top w:val="none" w:sz="0" w:space="0" w:color="auto"/>
        <w:left w:val="none" w:sz="0" w:space="0" w:color="auto"/>
        <w:bottom w:val="none" w:sz="0" w:space="0" w:color="auto"/>
        <w:right w:val="none" w:sz="0" w:space="0" w:color="auto"/>
      </w:divBdr>
    </w:div>
    <w:div w:id="1271667042">
      <w:bodyDiv w:val="1"/>
      <w:marLeft w:val="0"/>
      <w:marRight w:val="0"/>
      <w:marTop w:val="0"/>
      <w:marBottom w:val="0"/>
      <w:divBdr>
        <w:top w:val="none" w:sz="0" w:space="0" w:color="auto"/>
        <w:left w:val="none" w:sz="0" w:space="0" w:color="auto"/>
        <w:bottom w:val="none" w:sz="0" w:space="0" w:color="auto"/>
        <w:right w:val="none" w:sz="0" w:space="0" w:color="auto"/>
      </w:divBdr>
      <w:divsChild>
        <w:div w:id="24794697">
          <w:marLeft w:val="0"/>
          <w:marRight w:val="0"/>
          <w:marTop w:val="0"/>
          <w:marBottom w:val="0"/>
          <w:divBdr>
            <w:top w:val="none" w:sz="0" w:space="0" w:color="auto"/>
            <w:left w:val="none" w:sz="0" w:space="0" w:color="auto"/>
            <w:bottom w:val="none" w:sz="0" w:space="0" w:color="auto"/>
            <w:right w:val="none" w:sz="0" w:space="0" w:color="auto"/>
          </w:divBdr>
          <w:divsChild>
            <w:div w:id="216628933">
              <w:marLeft w:val="0"/>
              <w:marRight w:val="0"/>
              <w:marTop w:val="0"/>
              <w:marBottom w:val="0"/>
              <w:divBdr>
                <w:top w:val="none" w:sz="0" w:space="0" w:color="auto"/>
                <w:left w:val="none" w:sz="0" w:space="0" w:color="auto"/>
                <w:bottom w:val="none" w:sz="0" w:space="0" w:color="auto"/>
                <w:right w:val="none" w:sz="0" w:space="0" w:color="auto"/>
              </w:divBdr>
              <w:divsChild>
                <w:div w:id="18078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03456">
      <w:bodyDiv w:val="1"/>
      <w:marLeft w:val="0"/>
      <w:marRight w:val="0"/>
      <w:marTop w:val="0"/>
      <w:marBottom w:val="0"/>
      <w:divBdr>
        <w:top w:val="none" w:sz="0" w:space="0" w:color="auto"/>
        <w:left w:val="none" w:sz="0" w:space="0" w:color="auto"/>
        <w:bottom w:val="none" w:sz="0" w:space="0" w:color="auto"/>
        <w:right w:val="none" w:sz="0" w:space="0" w:color="auto"/>
      </w:divBdr>
      <w:divsChild>
        <w:div w:id="847136973">
          <w:marLeft w:val="0"/>
          <w:marRight w:val="0"/>
          <w:marTop w:val="0"/>
          <w:marBottom w:val="0"/>
          <w:divBdr>
            <w:top w:val="none" w:sz="0" w:space="0" w:color="auto"/>
            <w:left w:val="none" w:sz="0" w:space="0" w:color="auto"/>
            <w:bottom w:val="none" w:sz="0" w:space="0" w:color="auto"/>
            <w:right w:val="none" w:sz="0" w:space="0" w:color="auto"/>
          </w:divBdr>
        </w:div>
        <w:div w:id="40328022">
          <w:marLeft w:val="0"/>
          <w:marRight w:val="0"/>
          <w:marTop w:val="0"/>
          <w:marBottom w:val="0"/>
          <w:divBdr>
            <w:top w:val="none" w:sz="0" w:space="0" w:color="auto"/>
            <w:left w:val="none" w:sz="0" w:space="0" w:color="auto"/>
            <w:bottom w:val="none" w:sz="0" w:space="0" w:color="auto"/>
            <w:right w:val="none" w:sz="0" w:space="0" w:color="auto"/>
          </w:divBdr>
        </w:div>
        <w:div w:id="50084149">
          <w:marLeft w:val="0"/>
          <w:marRight w:val="0"/>
          <w:marTop w:val="0"/>
          <w:marBottom w:val="0"/>
          <w:divBdr>
            <w:top w:val="none" w:sz="0" w:space="0" w:color="auto"/>
            <w:left w:val="none" w:sz="0" w:space="0" w:color="auto"/>
            <w:bottom w:val="none" w:sz="0" w:space="0" w:color="auto"/>
            <w:right w:val="none" w:sz="0" w:space="0" w:color="auto"/>
          </w:divBdr>
        </w:div>
        <w:div w:id="781729154">
          <w:marLeft w:val="0"/>
          <w:marRight w:val="0"/>
          <w:marTop w:val="0"/>
          <w:marBottom w:val="0"/>
          <w:divBdr>
            <w:top w:val="none" w:sz="0" w:space="0" w:color="auto"/>
            <w:left w:val="none" w:sz="0" w:space="0" w:color="auto"/>
            <w:bottom w:val="none" w:sz="0" w:space="0" w:color="auto"/>
            <w:right w:val="none" w:sz="0" w:space="0" w:color="auto"/>
          </w:divBdr>
        </w:div>
        <w:div w:id="929654637">
          <w:marLeft w:val="0"/>
          <w:marRight w:val="0"/>
          <w:marTop w:val="0"/>
          <w:marBottom w:val="0"/>
          <w:divBdr>
            <w:top w:val="none" w:sz="0" w:space="0" w:color="auto"/>
            <w:left w:val="none" w:sz="0" w:space="0" w:color="auto"/>
            <w:bottom w:val="none" w:sz="0" w:space="0" w:color="auto"/>
            <w:right w:val="none" w:sz="0" w:space="0" w:color="auto"/>
          </w:divBdr>
        </w:div>
        <w:div w:id="1497186747">
          <w:marLeft w:val="0"/>
          <w:marRight w:val="0"/>
          <w:marTop w:val="0"/>
          <w:marBottom w:val="0"/>
          <w:divBdr>
            <w:top w:val="none" w:sz="0" w:space="0" w:color="auto"/>
            <w:left w:val="none" w:sz="0" w:space="0" w:color="auto"/>
            <w:bottom w:val="none" w:sz="0" w:space="0" w:color="auto"/>
            <w:right w:val="none" w:sz="0" w:space="0" w:color="auto"/>
          </w:divBdr>
        </w:div>
      </w:divsChild>
    </w:div>
    <w:div w:id="1343119634">
      <w:bodyDiv w:val="1"/>
      <w:marLeft w:val="0"/>
      <w:marRight w:val="0"/>
      <w:marTop w:val="0"/>
      <w:marBottom w:val="0"/>
      <w:divBdr>
        <w:top w:val="none" w:sz="0" w:space="0" w:color="auto"/>
        <w:left w:val="none" w:sz="0" w:space="0" w:color="auto"/>
        <w:bottom w:val="none" w:sz="0" w:space="0" w:color="auto"/>
        <w:right w:val="none" w:sz="0" w:space="0" w:color="auto"/>
      </w:divBdr>
    </w:div>
    <w:div w:id="1375546715">
      <w:bodyDiv w:val="1"/>
      <w:marLeft w:val="0"/>
      <w:marRight w:val="0"/>
      <w:marTop w:val="0"/>
      <w:marBottom w:val="0"/>
      <w:divBdr>
        <w:top w:val="none" w:sz="0" w:space="0" w:color="auto"/>
        <w:left w:val="none" w:sz="0" w:space="0" w:color="auto"/>
        <w:bottom w:val="none" w:sz="0" w:space="0" w:color="auto"/>
        <w:right w:val="none" w:sz="0" w:space="0" w:color="auto"/>
      </w:divBdr>
    </w:div>
    <w:div w:id="1430854824">
      <w:bodyDiv w:val="1"/>
      <w:marLeft w:val="0"/>
      <w:marRight w:val="0"/>
      <w:marTop w:val="0"/>
      <w:marBottom w:val="0"/>
      <w:divBdr>
        <w:top w:val="none" w:sz="0" w:space="0" w:color="auto"/>
        <w:left w:val="none" w:sz="0" w:space="0" w:color="auto"/>
        <w:bottom w:val="none" w:sz="0" w:space="0" w:color="auto"/>
        <w:right w:val="none" w:sz="0" w:space="0" w:color="auto"/>
      </w:divBdr>
    </w:div>
    <w:div w:id="1457259722">
      <w:bodyDiv w:val="1"/>
      <w:marLeft w:val="0"/>
      <w:marRight w:val="0"/>
      <w:marTop w:val="0"/>
      <w:marBottom w:val="0"/>
      <w:divBdr>
        <w:top w:val="none" w:sz="0" w:space="0" w:color="auto"/>
        <w:left w:val="none" w:sz="0" w:space="0" w:color="auto"/>
        <w:bottom w:val="none" w:sz="0" w:space="0" w:color="auto"/>
        <w:right w:val="none" w:sz="0" w:space="0" w:color="auto"/>
      </w:divBdr>
    </w:div>
    <w:div w:id="1544512528">
      <w:bodyDiv w:val="1"/>
      <w:marLeft w:val="0"/>
      <w:marRight w:val="0"/>
      <w:marTop w:val="0"/>
      <w:marBottom w:val="0"/>
      <w:divBdr>
        <w:top w:val="none" w:sz="0" w:space="0" w:color="auto"/>
        <w:left w:val="none" w:sz="0" w:space="0" w:color="auto"/>
        <w:bottom w:val="none" w:sz="0" w:space="0" w:color="auto"/>
        <w:right w:val="none" w:sz="0" w:space="0" w:color="auto"/>
      </w:divBdr>
    </w:div>
    <w:div w:id="1572692091">
      <w:bodyDiv w:val="1"/>
      <w:marLeft w:val="0"/>
      <w:marRight w:val="0"/>
      <w:marTop w:val="0"/>
      <w:marBottom w:val="0"/>
      <w:divBdr>
        <w:top w:val="none" w:sz="0" w:space="0" w:color="auto"/>
        <w:left w:val="none" w:sz="0" w:space="0" w:color="auto"/>
        <w:bottom w:val="none" w:sz="0" w:space="0" w:color="auto"/>
        <w:right w:val="none" w:sz="0" w:space="0" w:color="auto"/>
      </w:divBdr>
    </w:div>
    <w:div w:id="1584754205">
      <w:bodyDiv w:val="1"/>
      <w:marLeft w:val="0"/>
      <w:marRight w:val="0"/>
      <w:marTop w:val="0"/>
      <w:marBottom w:val="0"/>
      <w:divBdr>
        <w:top w:val="none" w:sz="0" w:space="0" w:color="auto"/>
        <w:left w:val="none" w:sz="0" w:space="0" w:color="auto"/>
        <w:bottom w:val="none" w:sz="0" w:space="0" w:color="auto"/>
        <w:right w:val="none" w:sz="0" w:space="0" w:color="auto"/>
      </w:divBdr>
      <w:divsChild>
        <w:div w:id="69273820">
          <w:marLeft w:val="0"/>
          <w:marRight w:val="0"/>
          <w:marTop w:val="0"/>
          <w:marBottom w:val="0"/>
          <w:divBdr>
            <w:top w:val="none" w:sz="0" w:space="0" w:color="auto"/>
            <w:left w:val="none" w:sz="0" w:space="0" w:color="auto"/>
            <w:bottom w:val="none" w:sz="0" w:space="0" w:color="auto"/>
            <w:right w:val="none" w:sz="0" w:space="0" w:color="auto"/>
          </w:divBdr>
          <w:divsChild>
            <w:div w:id="1513766686">
              <w:marLeft w:val="0"/>
              <w:marRight w:val="0"/>
              <w:marTop w:val="0"/>
              <w:marBottom w:val="0"/>
              <w:divBdr>
                <w:top w:val="none" w:sz="0" w:space="0" w:color="auto"/>
                <w:left w:val="none" w:sz="0" w:space="0" w:color="auto"/>
                <w:bottom w:val="none" w:sz="0" w:space="0" w:color="auto"/>
                <w:right w:val="none" w:sz="0" w:space="0" w:color="auto"/>
              </w:divBdr>
              <w:divsChild>
                <w:div w:id="1788039509">
                  <w:marLeft w:val="0"/>
                  <w:marRight w:val="0"/>
                  <w:marTop w:val="0"/>
                  <w:marBottom w:val="0"/>
                  <w:divBdr>
                    <w:top w:val="none" w:sz="0" w:space="0" w:color="auto"/>
                    <w:left w:val="none" w:sz="0" w:space="0" w:color="auto"/>
                    <w:bottom w:val="none" w:sz="0" w:space="0" w:color="auto"/>
                    <w:right w:val="none" w:sz="0" w:space="0" w:color="auto"/>
                  </w:divBdr>
                  <w:divsChild>
                    <w:div w:id="850022488">
                      <w:marLeft w:val="0"/>
                      <w:marRight w:val="0"/>
                      <w:marTop w:val="0"/>
                      <w:marBottom w:val="0"/>
                      <w:divBdr>
                        <w:top w:val="none" w:sz="0" w:space="0" w:color="auto"/>
                        <w:left w:val="none" w:sz="0" w:space="0" w:color="auto"/>
                        <w:bottom w:val="none" w:sz="0" w:space="0" w:color="auto"/>
                        <w:right w:val="none" w:sz="0" w:space="0" w:color="auto"/>
                      </w:divBdr>
                      <w:divsChild>
                        <w:div w:id="1320184277">
                          <w:marLeft w:val="0"/>
                          <w:marRight w:val="0"/>
                          <w:marTop w:val="0"/>
                          <w:marBottom w:val="0"/>
                          <w:divBdr>
                            <w:top w:val="none" w:sz="0" w:space="0" w:color="auto"/>
                            <w:left w:val="none" w:sz="0" w:space="0" w:color="auto"/>
                            <w:bottom w:val="none" w:sz="0" w:space="0" w:color="auto"/>
                            <w:right w:val="none" w:sz="0" w:space="0" w:color="auto"/>
                          </w:divBdr>
                          <w:divsChild>
                            <w:div w:id="1729526838">
                              <w:marLeft w:val="0"/>
                              <w:marRight w:val="0"/>
                              <w:marTop w:val="0"/>
                              <w:marBottom w:val="0"/>
                              <w:divBdr>
                                <w:top w:val="none" w:sz="0" w:space="0" w:color="auto"/>
                                <w:left w:val="none" w:sz="0" w:space="0" w:color="auto"/>
                                <w:bottom w:val="none" w:sz="0" w:space="0" w:color="auto"/>
                                <w:right w:val="none" w:sz="0" w:space="0" w:color="auto"/>
                              </w:divBdr>
                              <w:divsChild>
                                <w:div w:id="1938512842">
                                  <w:marLeft w:val="0"/>
                                  <w:marRight w:val="0"/>
                                  <w:marTop w:val="0"/>
                                  <w:marBottom w:val="0"/>
                                  <w:divBdr>
                                    <w:top w:val="none" w:sz="0" w:space="0" w:color="auto"/>
                                    <w:left w:val="none" w:sz="0" w:space="0" w:color="auto"/>
                                    <w:bottom w:val="none" w:sz="0" w:space="0" w:color="auto"/>
                                    <w:right w:val="none" w:sz="0" w:space="0" w:color="auto"/>
                                  </w:divBdr>
                                  <w:divsChild>
                                    <w:div w:id="1912421601">
                                      <w:marLeft w:val="0"/>
                                      <w:marRight w:val="0"/>
                                      <w:marTop w:val="0"/>
                                      <w:marBottom w:val="0"/>
                                      <w:divBdr>
                                        <w:top w:val="none" w:sz="0" w:space="0" w:color="auto"/>
                                        <w:left w:val="none" w:sz="0" w:space="0" w:color="auto"/>
                                        <w:bottom w:val="none" w:sz="0" w:space="0" w:color="auto"/>
                                        <w:right w:val="none" w:sz="0" w:space="0" w:color="auto"/>
                                      </w:divBdr>
                                    </w:div>
                                    <w:div w:id="244582482">
                                      <w:marLeft w:val="0"/>
                                      <w:marRight w:val="0"/>
                                      <w:marTop w:val="0"/>
                                      <w:marBottom w:val="0"/>
                                      <w:divBdr>
                                        <w:top w:val="none" w:sz="0" w:space="0" w:color="auto"/>
                                        <w:left w:val="none" w:sz="0" w:space="0" w:color="auto"/>
                                        <w:bottom w:val="none" w:sz="0" w:space="0" w:color="auto"/>
                                        <w:right w:val="none" w:sz="0" w:space="0" w:color="auto"/>
                                      </w:divBdr>
                                    </w:div>
                                    <w:div w:id="8876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52366">
      <w:bodyDiv w:val="1"/>
      <w:marLeft w:val="0"/>
      <w:marRight w:val="0"/>
      <w:marTop w:val="0"/>
      <w:marBottom w:val="0"/>
      <w:divBdr>
        <w:top w:val="none" w:sz="0" w:space="0" w:color="auto"/>
        <w:left w:val="none" w:sz="0" w:space="0" w:color="auto"/>
        <w:bottom w:val="none" w:sz="0" w:space="0" w:color="auto"/>
        <w:right w:val="none" w:sz="0" w:space="0" w:color="auto"/>
      </w:divBdr>
      <w:divsChild>
        <w:div w:id="706300414">
          <w:marLeft w:val="0"/>
          <w:marRight w:val="0"/>
          <w:marTop w:val="0"/>
          <w:marBottom w:val="0"/>
          <w:divBdr>
            <w:top w:val="none" w:sz="0" w:space="0" w:color="auto"/>
            <w:left w:val="none" w:sz="0" w:space="0" w:color="auto"/>
            <w:bottom w:val="none" w:sz="0" w:space="0" w:color="auto"/>
            <w:right w:val="none" w:sz="0" w:space="0" w:color="auto"/>
          </w:divBdr>
        </w:div>
        <w:div w:id="1025719142">
          <w:marLeft w:val="0"/>
          <w:marRight w:val="0"/>
          <w:marTop w:val="0"/>
          <w:marBottom w:val="0"/>
          <w:divBdr>
            <w:top w:val="none" w:sz="0" w:space="0" w:color="auto"/>
            <w:left w:val="none" w:sz="0" w:space="0" w:color="auto"/>
            <w:bottom w:val="none" w:sz="0" w:space="0" w:color="auto"/>
            <w:right w:val="none" w:sz="0" w:space="0" w:color="auto"/>
          </w:divBdr>
        </w:div>
        <w:div w:id="1104811136">
          <w:marLeft w:val="0"/>
          <w:marRight w:val="0"/>
          <w:marTop w:val="0"/>
          <w:marBottom w:val="0"/>
          <w:divBdr>
            <w:top w:val="none" w:sz="0" w:space="0" w:color="auto"/>
            <w:left w:val="none" w:sz="0" w:space="0" w:color="auto"/>
            <w:bottom w:val="none" w:sz="0" w:space="0" w:color="auto"/>
            <w:right w:val="none" w:sz="0" w:space="0" w:color="auto"/>
          </w:divBdr>
        </w:div>
        <w:div w:id="2129080749">
          <w:marLeft w:val="0"/>
          <w:marRight w:val="0"/>
          <w:marTop w:val="0"/>
          <w:marBottom w:val="0"/>
          <w:divBdr>
            <w:top w:val="none" w:sz="0" w:space="0" w:color="auto"/>
            <w:left w:val="none" w:sz="0" w:space="0" w:color="auto"/>
            <w:bottom w:val="none" w:sz="0" w:space="0" w:color="auto"/>
            <w:right w:val="none" w:sz="0" w:space="0" w:color="auto"/>
          </w:divBdr>
        </w:div>
        <w:div w:id="1465465768">
          <w:marLeft w:val="0"/>
          <w:marRight w:val="0"/>
          <w:marTop w:val="0"/>
          <w:marBottom w:val="0"/>
          <w:divBdr>
            <w:top w:val="none" w:sz="0" w:space="0" w:color="auto"/>
            <w:left w:val="none" w:sz="0" w:space="0" w:color="auto"/>
            <w:bottom w:val="none" w:sz="0" w:space="0" w:color="auto"/>
            <w:right w:val="none" w:sz="0" w:space="0" w:color="auto"/>
          </w:divBdr>
        </w:div>
        <w:div w:id="1108770230">
          <w:marLeft w:val="0"/>
          <w:marRight w:val="0"/>
          <w:marTop w:val="0"/>
          <w:marBottom w:val="0"/>
          <w:divBdr>
            <w:top w:val="none" w:sz="0" w:space="0" w:color="auto"/>
            <w:left w:val="none" w:sz="0" w:space="0" w:color="auto"/>
            <w:bottom w:val="none" w:sz="0" w:space="0" w:color="auto"/>
            <w:right w:val="none" w:sz="0" w:space="0" w:color="auto"/>
          </w:divBdr>
        </w:div>
        <w:div w:id="1851945397">
          <w:marLeft w:val="0"/>
          <w:marRight w:val="0"/>
          <w:marTop w:val="0"/>
          <w:marBottom w:val="0"/>
          <w:divBdr>
            <w:top w:val="none" w:sz="0" w:space="0" w:color="auto"/>
            <w:left w:val="none" w:sz="0" w:space="0" w:color="auto"/>
            <w:bottom w:val="none" w:sz="0" w:space="0" w:color="auto"/>
            <w:right w:val="none" w:sz="0" w:space="0" w:color="auto"/>
          </w:divBdr>
        </w:div>
        <w:div w:id="1335647550">
          <w:marLeft w:val="0"/>
          <w:marRight w:val="0"/>
          <w:marTop w:val="0"/>
          <w:marBottom w:val="0"/>
          <w:divBdr>
            <w:top w:val="none" w:sz="0" w:space="0" w:color="auto"/>
            <w:left w:val="none" w:sz="0" w:space="0" w:color="auto"/>
            <w:bottom w:val="none" w:sz="0" w:space="0" w:color="auto"/>
            <w:right w:val="none" w:sz="0" w:space="0" w:color="auto"/>
          </w:divBdr>
        </w:div>
        <w:div w:id="1091240119">
          <w:marLeft w:val="0"/>
          <w:marRight w:val="0"/>
          <w:marTop w:val="0"/>
          <w:marBottom w:val="0"/>
          <w:divBdr>
            <w:top w:val="none" w:sz="0" w:space="0" w:color="auto"/>
            <w:left w:val="none" w:sz="0" w:space="0" w:color="auto"/>
            <w:bottom w:val="none" w:sz="0" w:space="0" w:color="auto"/>
            <w:right w:val="none" w:sz="0" w:space="0" w:color="auto"/>
          </w:divBdr>
        </w:div>
        <w:div w:id="1741100305">
          <w:marLeft w:val="0"/>
          <w:marRight w:val="0"/>
          <w:marTop w:val="0"/>
          <w:marBottom w:val="0"/>
          <w:divBdr>
            <w:top w:val="none" w:sz="0" w:space="0" w:color="auto"/>
            <w:left w:val="none" w:sz="0" w:space="0" w:color="auto"/>
            <w:bottom w:val="none" w:sz="0" w:space="0" w:color="auto"/>
            <w:right w:val="none" w:sz="0" w:space="0" w:color="auto"/>
          </w:divBdr>
        </w:div>
        <w:div w:id="1129277116">
          <w:marLeft w:val="0"/>
          <w:marRight w:val="0"/>
          <w:marTop w:val="0"/>
          <w:marBottom w:val="0"/>
          <w:divBdr>
            <w:top w:val="none" w:sz="0" w:space="0" w:color="auto"/>
            <w:left w:val="none" w:sz="0" w:space="0" w:color="auto"/>
            <w:bottom w:val="none" w:sz="0" w:space="0" w:color="auto"/>
            <w:right w:val="none" w:sz="0" w:space="0" w:color="auto"/>
          </w:divBdr>
        </w:div>
      </w:divsChild>
    </w:div>
    <w:div w:id="1623997553">
      <w:bodyDiv w:val="1"/>
      <w:marLeft w:val="0"/>
      <w:marRight w:val="0"/>
      <w:marTop w:val="0"/>
      <w:marBottom w:val="0"/>
      <w:divBdr>
        <w:top w:val="none" w:sz="0" w:space="0" w:color="auto"/>
        <w:left w:val="none" w:sz="0" w:space="0" w:color="auto"/>
        <w:bottom w:val="none" w:sz="0" w:space="0" w:color="auto"/>
        <w:right w:val="none" w:sz="0" w:space="0" w:color="auto"/>
      </w:divBdr>
    </w:div>
    <w:div w:id="1648776691">
      <w:bodyDiv w:val="1"/>
      <w:marLeft w:val="0"/>
      <w:marRight w:val="0"/>
      <w:marTop w:val="0"/>
      <w:marBottom w:val="0"/>
      <w:divBdr>
        <w:top w:val="none" w:sz="0" w:space="0" w:color="auto"/>
        <w:left w:val="none" w:sz="0" w:space="0" w:color="auto"/>
        <w:bottom w:val="none" w:sz="0" w:space="0" w:color="auto"/>
        <w:right w:val="none" w:sz="0" w:space="0" w:color="auto"/>
      </w:divBdr>
    </w:div>
    <w:div w:id="1652097776">
      <w:bodyDiv w:val="1"/>
      <w:marLeft w:val="0"/>
      <w:marRight w:val="0"/>
      <w:marTop w:val="0"/>
      <w:marBottom w:val="0"/>
      <w:divBdr>
        <w:top w:val="none" w:sz="0" w:space="0" w:color="auto"/>
        <w:left w:val="none" w:sz="0" w:space="0" w:color="auto"/>
        <w:bottom w:val="none" w:sz="0" w:space="0" w:color="auto"/>
        <w:right w:val="none" w:sz="0" w:space="0" w:color="auto"/>
      </w:divBdr>
    </w:div>
    <w:div w:id="1653631557">
      <w:bodyDiv w:val="1"/>
      <w:marLeft w:val="0"/>
      <w:marRight w:val="0"/>
      <w:marTop w:val="0"/>
      <w:marBottom w:val="0"/>
      <w:divBdr>
        <w:top w:val="none" w:sz="0" w:space="0" w:color="auto"/>
        <w:left w:val="none" w:sz="0" w:space="0" w:color="auto"/>
        <w:bottom w:val="none" w:sz="0" w:space="0" w:color="auto"/>
        <w:right w:val="none" w:sz="0" w:space="0" w:color="auto"/>
      </w:divBdr>
      <w:divsChild>
        <w:div w:id="332341627">
          <w:marLeft w:val="0"/>
          <w:marRight w:val="0"/>
          <w:marTop w:val="0"/>
          <w:marBottom w:val="0"/>
          <w:divBdr>
            <w:top w:val="none" w:sz="0" w:space="0" w:color="auto"/>
            <w:left w:val="none" w:sz="0" w:space="0" w:color="auto"/>
            <w:bottom w:val="none" w:sz="0" w:space="0" w:color="auto"/>
            <w:right w:val="none" w:sz="0" w:space="0" w:color="auto"/>
          </w:divBdr>
        </w:div>
        <w:div w:id="396782402">
          <w:marLeft w:val="0"/>
          <w:marRight w:val="0"/>
          <w:marTop w:val="0"/>
          <w:marBottom w:val="0"/>
          <w:divBdr>
            <w:top w:val="none" w:sz="0" w:space="0" w:color="auto"/>
            <w:left w:val="none" w:sz="0" w:space="0" w:color="auto"/>
            <w:bottom w:val="none" w:sz="0" w:space="0" w:color="auto"/>
            <w:right w:val="none" w:sz="0" w:space="0" w:color="auto"/>
          </w:divBdr>
          <w:divsChild>
            <w:div w:id="276304247">
              <w:marLeft w:val="0"/>
              <w:marRight w:val="0"/>
              <w:marTop w:val="0"/>
              <w:marBottom w:val="0"/>
              <w:divBdr>
                <w:top w:val="none" w:sz="0" w:space="0" w:color="auto"/>
                <w:left w:val="none" w:sz="0" w:space="0" w:color="auto"/>
                <w:bottom w:val="none" w:sz="0" w:space="0" w:color="auto"/>
                <w:right w:val="none" w:sz="0" w:space="0" w:color="auto"/>
              </w:divBdr>
            </w:div>
            <w:div w:id="5755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266157">
      <w:bodyDiv w:val="1"/>
      <w:marLeft w:val="0"/>
      <w:marRight w:val="0"/>
      <w:marTop w:val="0"/>
      <w:marBottom w:val="0"/>
      <w:divBdr>
        <w:top w:val="none" w:sz="0" w:space="0" w:color="auto"/>
        <w:left w:val="none" w:sz="0" w:space="0" w:color="auto"/>
        <w:bottom w:val="none" w:sz="0" w:space="0" w:color="auto"/>
        <w:right w:val="none" w:sz="0" w:space="0" w:color="auto"/>
      </w:divBdr>
    </w:div>
    <w:div w:id="1803309566">
      <w:bodyDiv w:val="1"/>
      <w:marLeft w:val="0"/>
      <w:marRight w:val="0"/>
      <w:marTop w:val="0"/>
      <w:marBottom w:val="0"/>
      <w:divBdr>
        <w:top w:val="none" w:sz="0" w:space="0" w:color="auto"/>
        <w:left w:val="none" w:sz="0" w:space="0" w:color="auto"/>
        <w:bottom w:val="none" w:sz="0" w:space="0" w:color="auto"/>
        <w:right w:val="none" w:sz="0" w:space="0" w:color="auto"/>
      </w:divBdr>
    </w:div>
    <w:div w:id="1805077545">
      <w:bodyDiv w:val="1"/>
      <w:marLeft w:val="0"/>
      <w:marRight w:val="0"/>
      <w:marTop w:val="0"/>
      <w:marBottom w:val="0"/>
      <w:divBdr>
        <w:top w:val="none" w:sz="0" w:space="0" w:color="auto"/>
        <w:left w:val="none" w:sz="0" w:space="0" w:color="auto"/>
        <w:bottom w:val="none" w:sz="0" w:space="0" w:color="auto"/>
        <w:right w:val="none" w:sz="0" w:space="0" w:color="auto"/>
      </w:divBdr>
      <w:divsChild>
        <w:div w:id="1424646921">
          <w:marLeft w:val="0"/>
          <w:marRight w:val="0"/>
          <w:marTop w:val="0"/>
          <w:marBottom w:val="0"/>
          <w:divBdr>
            <w:top w:val="none" w:sz="0" w:space="0" w:color="auto"/>
            <w:left w:val="none" w:sz="0" w:space="0" w:color="auto"/>
            <w:bottom w:val="none" w:sz="0" w:space="0" w:color="auto"/>
            <w:right w:val="none" w:sz="0" w:space="0" w:color="auto"/>
          </w:divBdr>
          <w:divsChild>
            <w:div w:id="1025407834">
              <w:marLeft w:val="0"/>
              <w:marRight w:val="0"/>
              <w:marTop w:val="0"/>
              <w:marBottom w:val="0"/>
              <w:divBdr>
                <w:top w:val="none" w:sz="0" w:space="0" w:color="auto"/>
                <w:left w:val="none" w:sz="0" w:space="0" w:color="auto"/>
                <w:bottom w:val="none" w:sz="0" w:space="0" w:color="auto"/>
                <w:right w:val="none" w:sz="0" w:space="0" w:color="auto"/>
              </w:divBdr>
              <w:divsChild>
                <w:div w:id="15823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40835">
          <w:marLeft w:val="0"/>
          <w:marRight w:val="0"/>
          <w:marTop w:val="450"/>
          <w:marBottom w:val="0"/>
          <w:divBdr>
            <w:top w:val="none" w:sz="0" w:space="0" w:color="auto"/>
            <w:left w:val="none" w:sz="0" w:space="0" w:color="auto"/>
            <w:bottom w:val="none" w:sz="0" w:space="0" w:color="auto"/>
            <w:right w:val="none" w:sz="0" w:space="0" w:color="auto"/>
          </w:divBdr>
        </w:div>
      </w:divsChild>
    </w:div>
    <w:div w:id="1820460105">
      <w:bodyDiv w:val="1"/>
      <w:marLeft w:val="0"/>
      <w:marRight w:val="0"/>
      <w:marTop w:val="0"/>
      <w:marBottom w:val="0"/>
      <w:divBdr>
        <w:top w:val="none" w:sz="0" w:space="0" w:color="auto"/>
        <w:left w:val="none" w:sz="0" w:space="0" w:color="auto"/>
        <w:bottom w:val="none" w:sz="0" w:space="0" w:color="auto"/>
        <w:right w:val="none" w:sz="0" w:space="0" w:color="auto"/>
      </w:divBdr>
    </w:div>
    <w:div w:id="1832138624">
      <w:bodyDiv w:val="1"/>
      <w:marLeft w:val="0"/>
      <w:marRight w:val="0"/>
      <w:marTop w:val="0"/>
      <w:marBottom w:val="0"/>
      <w:divBdr>
        <w:top w:val="none" w:sz="0" w:space="0" w:color="auto"/>
        <w:left w:val="none" w:sz="0" w:space="0" w:color="auto"/>
        <w:bottom w:val="none" w:sz="0" w:space="0" w:color="auto"/>
        <w:right w:val="none" w:sz="0" w:space="0" w:color="auto"/>
      </w:divBdr>
    </w:div>
    <w:div w:id="1866206715">
      <w:bodyDiv w:val="1"/>
      <w:marLeft w:val="0"/>
      <w:marRight w:val="0"/>
      <w:marTop w:val="0"/>
      <w:marBottom w:val="0"/>
      <w:divBdr>
        <w:top w:val="none" w:sz="0" w:space="0" w:color="auto"/>
        <w:left w:val="none" w:sz="0" w:space="0" w:color="auto"/>
        <w:bottom w:val="none" w:sz="0" w:space="0" w:color="auto"/>
        <w:right w:val="none" w:sz="0" w:space="0" w:color="auto"/>
      </w:divBdr>
    </w:div>
    <w:div w:id="1875001886">
      <w:bodyDiv w:val="1"/>
      <w:marLeft w:val="0"/>
      <w:marRight w:val="0"/>
      <w:marTop w:val="0"/>
      <w:marBottom w:val="0"/>
      <w:divBdr>
        <w:top w:val="none" w:sz="0" w:space="0" w:color="auto"/>
        <w:left w:val="none" w:sz="0" w:space="0" w:color="auto"/>
        <w:bottom w:val="none" w:sz="0" w:space="0" w:color="auto"/>
        <w:right w:val="none" w:sz="0" w:space="0" w:color="auto"/>
      </w:divBdr>
    </w:div>
    <w:div w:id="1883323869">
      <w:bodyDiv w:val="1"/>
      <w:marLeft w:val="0"/>
      <w:marRight w:val="0"/>
      <w:marTop w:val="0"/>
      <w:marBottom w:val="0"/>
      <w:divBdr>
        <w:top w:val="none" w:sz="0" w:space="0" w:color="auto"/>
        <w:left w:val="none" w:sz="0" w:space="0" w:color="auto"/>
        <w:bottom w:val="none" w:sz="0" w:space="0" w:color="auto"/>
        <w:right w:val="none" w:sz="0" w:space="0" w:color="auto"/>
      </w:divBdr>
    </w:div>
    <w:div w:id="2085641424">
      <w:bodyDiv w:val="1"/>
      <w:marLeft w:val="0"/>
      <w:marRight w:val="0"/>
      <w:marTop w:val="0"/>
      <w:marBottom w:val="0"/>
      <w:divBdr>
        <w:top w:val="none" w:sz="0" w:space="0" w:color="auto"/>
        <w:left w:val="none" w:sz="0" w:space="0" w:color="auto"/>
        <w:bottom w:val="none" w:sz="0" w:space="0" w:color="auto"/>
        <w:right w:val="none" w:sz="0" w:space="0" w:color="auto"/>
      </w:divBdr>
    </w:div>
    <w:div w:id="2109690416">
      <w:bodyDiv w:val="1"/>
      <w:marLeft w:val="0"/>
      <w:marRight w:val="0"/>
      <w:marTop w:val="0"/>
      <w:marBottom w:val="0"/>
      <w:divBdr>
        <w:top w:val="none" w:sz="0" w:space="0" w:color="auto"/>
        <w:left w:val="none" w:sz="0" w:space="0" w:color="auto"/>
        <w:bottom w:val="none" w:sz="0" w:space="0" w:color="auto"/>
        <w:right w:val="none" w:sz="0" w:space="0" w:color="auto"/>
      </w:divBdr>
    </w:div>
    <w:div w:id="2146193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skme.org/" TargetMode="External"/><Relationship Id="rId18" Type="http://schemas.openxmlformats.org/officeDocument/2006/relationships/hyperlink" Target="https://support.infohio.org/" TargetMode="External"/><Relationship Id="rId26" Type="http://schemas.openxmlformats.org/officeDocument/2006/relationships/image" Target="media/image4.png"/><Relationship Id="rId39" Type="http://schemas.openxmlformats.org/officeDocument/2006/relationships/hyperlink" Target="https://www.infohio.org/" TargetMode="External"/><Relationship Id="rId3" Type="http://schemas.openxmlformats.org/officeDocument/2006/relationships/customXml" Target="../customXml/item3.xml"/><Relationship Id="rId21" Type="http://schemas.openxmlformats.org/officeDocument/2006/relationships/hyperlink" Target="https://www.infohio.org/educator-tools" TargetMode="External"/><Relationship Id="rId34" Type="http://schemas.openxmlformats.org/officeDocument/2006/relationships/hyperlink" Target="https://www.infohio.org/document-library/item/infohio-early-learning-portal-parent-handout" TargetMode="External"/><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openspace.infohio.org/" TargetMode="External"/><Relationship Id="rId17" Type="http://schemas.openxmlformats.org/officeDocument/2006/relationships/hyperlink" Target="http://www.infohio.org/oer" TargetMode="External"/><Relationship Id="rId25" Type="http://schemas.openxmlformats.org/officeDocument/2006/relationships/hyperlink" Target="https://www.infohio.org/early-learning" TargetMode="External"/><Relationship Id="rId33" Type="http://schemas.openxmlformats.org/officeDocument/2006/relationships/hyperlink" Target="https://www.infohio.org/early-learning/educators/tips" TargetMode="External"/><Relationship Id="rId38" Type="http://schemas.openxmlformats.org/officeDocument/2006/relationships/image" Target="media/image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nfohio.org/oer/openspace/advisorycouncil" TargetMode="External"/><Relationship Id="rId20" Type="http://schemas.openxmlformats.org/officeDocument/2006/relationships/image" Target="media/image2.png"/><Relationship Id="rId29" Type="http://schemas.openxmlformats.org/officeDocument/2006/relationships/hyperlink" Target="https://www.infohio.org/early-learning/educators/category/self" TargetMode="External"/><Relationship Id="rId41" Type="http://schemas.openxmlformats.org/officeDocument/2006/relationships/hyperlink" Target="https://support.infohio.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support.infohio.org/" TargetMode="External"/><Relationship Id="rId32" Type="http://schemas.openxmlformats.org/officeDocument/2006/relationships/hyperlink" Target="https://www.infohio.org/early-learning/educators/category/motor-development" TargetMode="External"/><Relationship Id="rId37" Type="http://schemas.openxmlformats.org/officeDocument/2006/relationships/hyperlink" Target="https://support.infohio.org/" TargetMode="External"/><Relationship Id="rId40" Type="http://schemas.openxmlformats.org/officeDocument/2006/relationships/hyperlink" Target="https://www.ebsco.com/blog/article/qa-with-2018-john-cotton-dana-award-winner-infohio"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infohio.org/document-library/item/getting-started-with-open-space-video-tutorial-infohio-on-youtube" TargetMode="External"/><Relationship Id="rId23" Type="http://schemas.openxmlformats.org/officeDocument/2006/relationships/image" Target="media/image3.png"/><Relationship Id="rId28" Type="http://schemas.openxmlformats.org/officeDocument/2006/relationships/hyperlink" Target="https://boldbeginning.org/k-3/milestones/5years/" TargetMode="External"/><Relationship Id="rId36" Type="http://schemas.openxmlformats.org/officeDocument/2006/relationships/hyperlink" Target="https://www.infohio.org/blog/item/connect-your-classroom-to-the-future-with-infohio-and-oetc-2" TargetMode="External"/><Relationship Id="rId10" Type="http://schemas.openxmlformats.org/officeDocument/2006/relationships/hyperlink" Target="https://openspace.infohio.org/" TargetMode="External"/><Relationship Id="rId19" Type="http://schemas.openxmlformats.org/officeDocument/2006/relationships/hyperlink" Target="https://www.infohio.org/educator-tools" TargetMode="External"/><Relationship Id="rId31" Type="http://schemas.openxmlformats.org/officeDocument/2006/relationships/hyperlink" Target="https://www.infohio.org/early-learning/educators/category/writing" TargetMode="External"/><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penspace.infohio.org/" TargetMode="External"/><Relationship Id="rId22" Type="http://schemas.openxmlformats.org/officeDocument/2006/relationships/hyperlink" Target="https://www.knovationlearning.com/" TargetMode="External"/><Relationship Id="rId27" Type="http://schemas.openxmlformats.org/officeDocument/2006/relationships/hyperlink" Target="https://www.infohio.org/early-learning" TargetMode="External"/><Relationship Id="rId30" Type="http://schemas.openxmlformats.org/officeDocument/2006/relationships/hyperlink" Target="https://www.infohio.org/early-learning/educators/category/reading" TargetMode="External"/><Relationship Id="rId35" Type="http://schemas.openxmlformats.org/officeDocument/2006/relationships/hyperlink" Target="https://support.infohio.org/"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www.infohi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9CC34CF55B354ABBA705C54FF58D98" ma:contentTypeVersion="12" ma:contentTypeDescription="Create a new document." ma:contentTypeScope="" ma:versionID="ea56d6b322ac137ee4fd3a9b405cc455">
  <xsd:schema xmlns:xsd="http://www.w3.org/2001/XMLSchema" xmlns:xs="http://www.w3.org/2001/XMLSchema" xmlns:p="http://schemas.microsoft.com/office/2006/metadata/properties" xmlns:ns2="de361f12-4eeb-43e3-ad0a-376f01e36ecd" xmlns:ns3="47c9622b-a55e-40ac-aee6-008b990e2399" targetNamespace="http://schemas.microsoft.com/office/2006/metadata/properties" ma:root="true" ma:fieldsID="94a5c846e3b68fe1862062836bf7729a" ns2:_="" ns3:_="">
    <xsd:import namespace="de361f12-4eeb-43e3-ad0a-376f01e36ecd"/>
    <xsd:import namespace="47c9622b-a55e-40ac-aee6-008b990e239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EventHashCode" minOccurs="0"/>
                <xsd:element ref="ns3:MediaServiceGenerationTim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61f12-4eeb-43e3-ad0a-376f01e36ec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7c9622b-a55e-40ac-aee6-008b990e239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1E9E70-858F-47F7-B368-102C0666C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61f12-4eeb-43e3-ad0a-376f01e36ecd"/>
    <ds:schemaRef ds:uri="47c9622b-a55e-40ac-aee6-008b990e2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59C9A5-791A-4087-8241-3AE8DB79336A}">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47c9622b-a55e-40ac-aee6-008b990e2399"/>
    <ds:schemaRef ds:uri="de361f12-4eeb-43e3-ad0a-376f01e36ecd"/>
    <ds:schemaRef ds:uri="http://www.w3.org/XML/1998/namespace"/>
    <ds:schemaRef ds:uri="http://purl.org/dc/terms/"/>
  </ds:schemaRefs>
</ds:datastoreItem>
</file>

<file path=customXml/itemProps3.xml><?xml version="1.0" encoding="utf-8"?>
<ds:datastoreItem xmlns:ds="http://schemas.openxmlformats.org/officeDocument/2006/customXml" ds:itemID="{AD36B535-6B76-4D04-AB8C-9177F2B6AE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Madison</dc:creator>
  <cp:keywords/>
  <dc:description/>
  <cp:lastModifiedBy>NEOMIN</cp:lastModifiedBy>
  <cp:revision>2</cp:revision>
  <cp:lastPrinted>2019-02-22T16:53:00Z</cp:lastPrinted>
  <dcterms:created xsi:type="dcterms:W3CDTF">2019-03-12T18:10:00Z</dcterms:created>
  <dcterms:modified xsi:type="dcterms:W3CDTF">2019-03-12T18:10:00Z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0x010100629CC34CF55B354ABBA705C54FF58D98</vt:lpwstr>
  </property>
</Properties>
</file>